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F36B" w14:textId="77777777" w:rsidR="000E38E2" w:rsidRPr="00B2576E" w:rsidRDefault="000E38E2" w:rsidP="000E38E2">
      <w:pPr>
        <w:spacing w:after="200" w:line="276" w:lineRule="auto"/>
        <w:jc w:val="right"/>
        <w:rPr>
          <w:rFonts w:asciiTheme="minorHAnsi" w:eastAsiaTheme="minorHAnsi" w:hAnsiTheme="minorHAnsi" w:cstheme="minorHAnsi"/>
          <w:sz w:val="22"/>
          <w:szCs w:val="22"/>
          <w:lang w:val="et-EE"/>
        </w:rPr>
      </w:pPr>
    </w:p>
    <w:p w14:paraId="483FF36C" w14:textId="77777777" w:rsidR="000E38E2" w:rsidRPr="00B2576E" w:rsidRDefault="000E38E2" w:rsidP="000E38E2">
      <w:pPr>
        <w:spacing w:after="200" w:line="276" w:lineRule="auto"/>
        <w:jc w:val="center"/>
        <w:rPr>
          <w:rFonts w:asciiTheme="minorHAnsi" w:eastAsiaTheme="minorHAnsi" w:hAnsiTheme="minorHAnsi" w:cstheme="minorHAnsi"/>
          <w:b/>
          <w:color w:val="FF0000"/>
          <w:sz w:val="22"/>
          <w:szCs w:val="22"/>
          <w:lang w:val="et-EE"/>
        </w:rPr>
      </w:pPr>
      <w:r w:rsidRPr="00B2576E">
        <w:rPr>
          <w:rFonts w:asciiTheme="minorHAnsi" w:eastAsiaTheme="minorHAnsi" w:hAnsiTheme="minorHAnsi" w:cstheme="minorHAnsi"/>
          <w:b/>
          <w:sz w:val="22"/>
          <w:szCs w:val="22"/>
          <w:lang w:val="et-EE"/>
        </w:rPr>
        <w:t xml:space="preserve">Kirjalik kutse </w:t>
      </w:r>
    </w:p>
    <w:p w14:paraId="307FDEF5" w14:textId="796254CA" w:rsidR="00490472" w:rsidRPr="00B2576E" w:rsidRDefault="00924AC6" w:rsidP="00B2576E">
      <w:pPr>
        <w:spacing w:after="120"/>
        <w:rPr>
          <w:rFonts w:asciiTheme="minorHAnsi" w:eastAsiaTheme="minorHAnsi" w:hAnsiTheme="minorHAnsi" w:cstheme="minorHAnsi"/>
          <w:sz w:val="22"/>
          <w:szCs w:val="22"/>
          <w:lang w:val="et-EE"/>
        </w:rPr>
      </w:pPr>
      <w:r w:rsidRPr="001409BF">
        <w:rPr>
          <w:rFonts w:asciiTheme="minorHAnsi" w:eastAsiaTheme="minorHAnsi" w:hAnsiTheme="minorHAnsi" w:cstheme="minorHAnsi"/>
          <w:sz w:val="22"/>
          <w:szCs w:val="22"/>
          <w:lang w:val="et-EE"/>
        </w:rPr>
        <w:t>Tallinna Keskkonna</w:t>
      </w:r>
      <w:r w:rsidR="00B22885" w:rsidRPr="001409BF">
        <w:rPr>
          <w:rFonts w:asciiTheme="minorHAnsi" w:eastAsiaTheme="minorHAnsi" w:hAnsiTheme="minorHAnsi" w:cstheme="minorHAnsi"/>
          <w:sz w:val="22"/>
          <w:szCs w:val="22"/>
          <w:lang w:val="et-EE"/>
        </w:rPr>
        <w:t>- ja Kommunaal</w:t>
      </w:r>
      <w:r w:rsidRPr="001409BF">
        <w:rPr>
          <w:rFonts w:asciiTheme="minorHAnsi" w:eastAsiaTheme="minorHAnsi" w:hAnsiTheme="minorHAnsi" w:cstheme="minorHAnsi"/>
          <w:sz w:val="22"/>
          <w:szCs w:val="22"/>
          <w:lang w:val="et-EE"/>
        </w:rPr>
        <w:t>amet</w:t>
      </w:r>
      <w:r w:rsidR="000E38E2" w:rsidRPr="001409BF">
        <w:rPr>
          <w:rFonts w:asciiTheme="minorHAnsi" w:eastAsiaTheme="minorHAnsi" w:hAnsiTheme="minorHAnsi" w:cstheme="minorHAnsi"/>
          <w:sz w:val="22"/>
          <w:szCs w:val="22"/>
          <w:lang w:val="et-EE"/>
        </w:rPr>
        <w:t xml:space="preserve"> kutsub Teid esitama pakkumust ostumenetluses,</w:t>
      </w:r>
      <w:r w:rsidR="00213B59">
        <w:rPr>
          <w:rFonts w:asciiTheme="minorHAnsi" w:eastAsiaTheme="minorHAnsi" w:hAnsiTheme="minorHAnsi" w:cstheme="minorHAnsi"/>
          <w:sz w:val="22"/>
          <w:szCs w:val="22"/>
          <w:lang w:val="et-EE"/>
        </w:rPr>
        <w:t xml:space="preserve"> mille eesmärk on selgitada välja</w:t>
      </w:r>
      <w:r w:rsidR="00DE768A">
        <w:rPr>
          <w:rFonts w:asciiTheme="minorHAnsi" w:eastAsiaTheme="minorHAnsi" w:hAnsiTheme="minorHAnsi" w:cstheme="minorHAnsi"/>
          <w:sz w:val="22"/>
          <w:szCs w:val="22"/>
          <w:lang w:val="et-EE"/>
        </w:rPr>
        <w:t xml:space="preserve"> liiklusmüra tasemed </w:t>
      </w:r>
      <w:r w:rsidR="00DE768A" w:rsidRPr="009701A4">
        <w:rPr>
          <w:rFonts w:asciiTheme="minorHAnsi" w:eastAsiaTheme="minorHAnsi" w:hAnsiTheme="minorHAnsi" w:cstheme="minorHAnsi"/>
          <w:sz w:val="22"/>
          <w:szCs w:val="22"/>
          <w:lang w:val="et-EE"/>
        </w:rPr>
        <w:t>Tallinnas Kanarbiku 17 kinnistul</w:t>
      </w:r>
      <w:r w:rsidR="00213B59" w:rsidRPr="009701A4">
        <w:rPr>
          <w:rFonts w:asciiTheme="minorHAnsi" w:eastAsiaTheme="minorHAnsi" w:hAnsiTheme="minorHAnsi" w:cstheme="minorHAnsi"/>
          <w:sz w:val="22"/>
          <w:szCs w:val="22"/>
          <w:lang w:val="et-EE"/>
        </w:rPr>
        <w:t>.</w:t>
      </w:r>
    </w:p>
    <w:tbl>
      <w:tblPr>
        <w:tblStyle w:val="TableGrid"/>
        <w:tblW w:w="0" w:type="auto"/>
        <w:tblLook w:val="04A0" w:firstRow="1" w:lastRow="0" w:firstColumn="1" w:lastColumn="0" w:noHBand="0" w:noVBand="1"/>
      </w:tblPr>
      <w:tblGrid>
        <w:gridCol w:w="4606"/>
        <w:gridCol w:w="5454"/>
      </w:tblGrid>
      <w:tr w:rsidR="000E38E2" w:rsidRPr="00A70DA8" w14:paraId="483FF372" w14:textId="77777777" w:rsidTr="00CC328A">
        <w:trPr>
          <w:trHeight w:val="299"/>
        </w:trPr>
        <w:tc>
          <w:tcPr>
            <w:tcW w:w="4606" w:type="dxa"/>
            <w:vAlign w:val="center"/>
          </w:tcPr>
          <w:p w14:paraId="483FF370" w14:textId="77777777" w:rsidR="000E38E2" w:rsidRPr="00A70DA8" w:rsidRDefault="000E38E2" w:rsidP="00EB0A20">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Ostumenetluse nimetus</w:t>
            </w:r>
          </w:p>
        </w:tc>
        <w:tc>
          <w:tcPr>
            <w:tcW w:w="5454" w:type="dxa"/>
            <w:vAlign w:val="center"/>
          </w:tcPr>
          <w:p w14:paraId="483FF371" w14:textId="43381304" w:rsidR="00A75A5C" w:rsidRPr="006C503C" w:rsidRDefault="00DE768A" w:rsidP="00234D73">
            <w:pPr>
              <w:jc w:val="left"/>
              <w:rPr>
                <w:rFonts w:asciiTheme="minorHAnsi" w:hAnsiTheme="minorHAnsi" w:cstheme="minorHAnsi"/>
                <w:b/>
                <w:bCs/>
                <w:sz w:val="22"/>
                <w:szCs w:val="22"/>
                <w:lang w:val="et-EE"/>
              </w:rPr>
            </w:pPr>
            <w:r w:rsidRPr="009701A4">
              <w:rPr>
                <w:rFonts w:asciiTheme="minorHAnsi" w:hAnsiTheme="minorHAnsi" w:cstheme="minorHAnsi"/>
                <w:b/>
                <w:bCs/>
                <w:sz w:val="22"/>
                <w:szCs w:val="22"/>
                <w:lang w:val="et-EE"/>
              </w:rPr>
              <w:t>Liiklusmüra mõõtmine Kanarbiku 17</w:t>
            </w:r>
          </w:p>
        </w:tc>
      </w:tr>
      <w:tr w:rsidR="000E38E2" w:rsidRPr="00A70DA8" w14:paraId="483FF376" w14:textId="77777777" w:rsidTr="00824875">
        <w:trPr>
          <w:trHeight w:val="698"/>
        </w:trPr>
        <w:tc>
          <w:tcPr>
            <w:tcW w:w="4606" w:type="dxa"/>
            <w:vAlign w:val="center"/>
          </w:tcPr>
          <w:p w14:paraId="483FF373" w14:textId="77777777" w:rsidR="000E38E2" w:rsidRPr="00AA71AE" w:rsidRDefault="000E38E2" w:rsidP="00AA71AE">
            <w:pPr>
              <w:jc w:val="left"/>
              <w:rPr>
                <w:rFonts w:asciiTheme="minorHAnsi" w:hAnsiTheme="minorHAnsi" w:cstheme="minorHAnsi"/>
                <w:b/>
                <w:sz w:val="22"/>
                <w:szCs w:val="22"/>
                <w:lang w:val="et-EE"/>
              </w:rPr>
            </w:pPr>
            <w:r w:rsidRPr="00AA71AE">
              <w:rPr>
                <w:rFonts w:asciiTheme="minorHAnsi" w:hAnsiTheme="minorHAnsi" w:cstheme="minorHAnsi"/>
                <w:b/>
                <w:sz w:val="22"/>
                <w:szCs w:val="22"/>
                <w:lang w:val="et-EE"/>
              </w:rPr>
              <w:t>Hankija</w:t>
            </w:r>
          </w:p>
        </w:tc>
        <w:tc>
          <w:tcPr>
            <w:tcW w:w="5454" w:type="dxa"/>
            <w:vAlign w:val="center"/>
          </w:tcPr>
          <w:p w14:paraId="483FF375" w14:textId="194BC4D2" w:rsidR="003F314F" w:rsidRPr="00AA71AE" w:rsidRDefault="003F314F" w:rsidP="00AA71AE">
            <w:pPr>
              <w:jc w:val="left"/>
              <w:rPr>
                <w:rFonts w:asciiTheme="minorHAnsi" w:hAnsiTheme="minorHAnsi" w:cstheme="minorHAnsi"/>
                <w:sz w:val="22"/>
                <w:szCs w:val="22"/>
                <w:lang w:val="et-EE"/>
              </w:rPr>
            </w:pPr>
            <w:r w:rsidRPr="00AA71AE">
              <w:rPr>
                <w:rFonts w:asciiTheme="minorHAnsi" w:hAnsiTheme="minorHAnsi" w:cstheme="minorHAnsi"/>
                <w:sz w:val="22"/>
                <w:szCs w:val="22"/>
                <w:lang w:val="et-EE"/>
              </w:rPr>
              <w:t>Tallinna Keskkonna</w:t>
            </w:r>
            <w:r w:rsidR="009C238F" w:rsidRPr="00AA71AE">
              <w:rPr>
                <w:rFonts w:asciiTheme="minorHAnsi" w:hAnsiTheme="minorHAnsi" w:cstheme="minorHAnsi"/>
                <w:sz w:val="22"/>
                <w:szCs w:val="22"/>
                <w:lang w:val="et-EE"/>
              </w:rPr>
              <w:t>- ja Kommunaal</w:t>
            </w:r>
            <w:r w:rsidRPr="00AA71AE">
              <w:rPr>
                <w:rFonts w:asciiTheme="minorHAnsi" w:hAnsiTheme="minorHAnsi" w:cstheme="minorHAnsi"/>
                <w:sz w:val="22"/>
                <w:szCs w:val="22"/>
                <w:lang w:val="et-EE"/>
              </w:rPr>
              <w:t>amet</w:t>
            </w:r>
            <w:r w:rsidR="000E38E2" w:rsidRPr="00AA71AE">
              <w:rPr>
                <w:rFonts w:asciiTheme="minorHAnsi" w:hAnsiTheme="minorHAnsi" w:cstheme="minorHAnsi"/>
                <w:sz w:val="22"/>
                <w:szCs w:val="22"/>
                <w:lang w:val="et-EE"/>
              </w:rPr>
              <w:t xml:space="preserve">, registrikood </w:t>
            </w:r>
            <w:r w:rsidR="009C238F" w:rsidRPr="00AA71AE">
              <w:rPr>
                <w:rFonts w:asciiTheme="minorHAnsi" w:hAnsiTheme="minorHAnsi" w:cstheme="minorHAnsi"/>
                <w:sz w:val="22"/>
                <w:szCs w:val="22"/>
                <w:lang w:val="et-EE"/>
              </w:rPr>
              <w:t>75014913</w:t>
            </w:r>
            <w:r w:rsidR="000E38E2" w:rsidRPr="00AA71AE">
              <w:rPr>
                <w:rFonts w:asciiTheme="minorHAnsi" w:hAnsiTheme="minorHAnsi" w:cstheme="minorHAnsi"/>
                <w:sz w:val="22"/>
                <w:szCs w:val="22"/>
                <w:lang w:val="et-EE"/>
              </w:rPr>
              <w:t xml:space="preserve">, </w:t>
            </w:r>
            <w:r w:rsidR="00810939" w:rsidRPr="00AA71AE">
              <w:rPr>
                <w:rFonts w:asciiTheme="minorHAnsi" w:hAnsiTheme="minorHAnsi" w:cstheme="minorHAnsi"/>
                <w:sz w:val="22"/>
                <w:szCs w:val="22"/>
                <w:lang w:val="et-EE"/>
              </w:rPr>
              <w:t>Harju tn 13</w:t>
            </w:r>
            <w:r w:rsidR="009C238F" w:rsidRPr="00AA71AE">
              <w:rPr>
                <w:rFonts w:asciiTheme="minorHAnsi" w:hAnsiTheme="minorHAnsi" w:cstheme="minorHAnsi"/>
                <w:sz w:val="22"/>
                <w:szCs w:val="22"/>
                <w:lang w:val="et-EE"/>
              </w:rPr>
              <w:t xml:space="preserve"> Tallinn </w:t>
            </w:r>
            <w:r w:rsidR="00810939" w:rsidRPr="00AA71AE">
              <w:rPr>
                <w:rFonts w:asciiTheme="minorHAnsi" w:hAnsiTheme="minorHAnsi" w:cstheme="minorHAnsi"/>
                <w:sz w:val="22"/>
                <w:szCs w:val="22"/>
                <w:lang w:val="et-EE"/>
              </w:rPr>
              <w:t>10146</w:t>
            </w:r>
          </w:p>
        </w:tc>
      </w:tr>
      <w:tr w:rsidR="000E38E2" w:rsidRPr="00A70DA8" w14:paraId="483FF379" w14:textId="77777777" w:rsidTr="00824875">
        <w:trPr>
          <w:trHeight w:val="425"/>
        </w:trPr>
        <w:tc>
          <w:tcPr>
            <w:tcW w:w="4606" w:type="dxa"/>
            <w:vAlign w:val="center"/>
          </w:tcPr>
          <w:p w14:paraId="483FF377" w14:textId="7F2D347A" w:rsidR="000E38E2" w:rsidRPr="00A70DA8" w:rsidRDefault="000E38E2" w:rsidP="00EB0A20">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 xml:space="preserve">Eduka pakkumuse </w:t>
            </w:r>
            <w:r w:rsidR="00542FA9" w:rsidRPr="00A70DA8">
              <w:rPr>
                <w:rFonts w:asciiTheme="minorHAnsi" w:hAnsiTheme="minorHAnsi" w:cstheme="minorHAnsi"/>
                <w:b/>
                <w:sz w:val="22"/>
                <w:szCs w:val="22"/>
                <w:lang w:val="et-EE"/>
              </w:rPr>
              <w:t>valiku kriteerium</w:t>
            </w:r>
          </w:p>
        </w:tc>
        <w:tc>
          <w:tcPr>
            <w:tcW w:w="5454" w:type="dxa"/>
            <w:vAlign w:val="center"/>
          </w:tcPr>
          <w:p w14:paraId="483FF378" w14:textId="047C06FE" w:rsidR="000E38E2" w:rsidRPr="00A70DA8" w:rsidRDefault="000E38E2" w:rsidP="00924AC6">
            <w:pPr>
              <w:jc w:val="left"/>
              <w:rPr>
                <w:rFonts w:asciiTheme="minorHAnsi" w:hAnsiTheme="minorHAnsi" w:cstheme="minorHAnsi"/>
                <w:sz w:val="22"/>
                <w:szCs w:val="22"/>
                <w:lang w:val="et-EE"/>
              </w:rPr>
            </w:pPr>
            <w:r w:rsidRPr="00A70DA8">
              <w:rPr>
                <w:rFonts w:asciiTheme="minorHAnsi" w:hAnsiTheme="minorHAnsi" w:cstheme="minorHAnsi"/>
                <w:sz w:val="22"/>
                <w:szCs w:val="22"/>
                <w:lang w:val="et-EE"/>
              </w:rPr>
              <w:t xml:space="preserve">madalaim hind </w:t>
            </w:r>
          </w:p>
        </w:tc>
      </w:tr>
      <w:tr w:rsidR="00C9148B" w:rsidRPr="00A70DA8" w14:paraId="483FF37C" w14:textId="77777777" w:rsidTr="00824875">
        <w:trPr>
          <w:trHeight w:val="403"/>
        </w:trPr>
        <w:tc>
          <w:tcPr>
            <w:tcW w:w="4606" w:type="dxa"/>
            <w:vAlign w:val="center"/>
          </w:tcPr>
          <w:p w14:paraId="483FF37A" w14:textId="77777777" w:rsidR="00C9148B" w:rsidRPr="00A70DA8" w:rsidRDefault="00C9148B" w:rsidP="00C9148B">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Pakkumuse esitamise aeg ja koht</w:t>
            </w:r>
          </w:p>
        </w:tc>
        <w:tc>
          <w:tcPr>
            <w:tcW w:w="5454" w:type="dxa"/>
            <w:vAlign w:val="center"/>
          </w:tcPr>
          <w:p w14:paraId="483FF37B" w14:textId="50AFF69F" w:rsidR="00C9148B" w:rsidRPr="00A70DA8" w:rsidRDefault="009701A4" w:rsidP="00C9148B">
            <w:pPr>
              <w:jc w:val="left"/>
              <w:rPr>
                <w:rFonts w:asciiTheme="minorHAnsi" w:hAnsiTheme="minorHAnsi" w:cstheme="minorHAnsi"/>
                <w:sz w:val="22"/>
                <w:szCs w:val="22"/>
                <w:lang w:val="et-EE"/>
              </w:rPr>
            </w:pPr>
            <w:r w:rsidRPr="006566E2">
              <w:rPr>
                <w:rFonts w:asciiTheme="minorHAnsi" w:hAnsiTheme="minorHAnsi" w:cstheme="minorHAnsi"/>
                <w:b/>
                <w:bCs/>
                <w:sz w:val="22"/>
                <w:szCs w:val="22"/>
                <w:lang w:val="et-EE"/>
              </w:rPr>
              <w:t>0</w:t>
            </w:r>
            <w:r w:rsidR="006566E2">
              <w:rPr>
                <w:rFonts w:asciiTheme="minorHAnsi" w:hAnsiTheme="minorHAnsi" w:cstheme="minorHAnsi"/>
                <w:b/>
                <w:bCs/>
                <w:sz w:val="22"/>
                <w:szCs w:val="22"/>
                <w:lang w:val="et-EE"/>
              </w:rPr>
              <w:t>2</w:t>
            </w:r>
            <w:r w:rsidR="00DC0334" w:rsidRPr="006566E2">
              <w:rPr>
                <w:rFonts w:asciiTheme="minorHAnsi" w:hAnsiTheme="minorHAnsi" w:cstheme="minorHAnsi"/>
                <w:b/>
                <w:bCs/>
                <w:sz w:val="22"/>
                <w:szCs w:val="22"/>
                <w:lang w:val="et-EE"/>
              </w:rPr>
              <w:t>.0</w:t>
            </w:r>
            <w:r w:rsidRPr="006566E2">
              <w:rPr>
                <w:rFonts w:asciiTheme="minorHAnsi" w:hAnsiTheme="minorHAnsi" w:cstheme="minorHAnsi"/>
                <w:b/>
                <w:bCs/>
                <w:sz w:val="22"/>
                <w:szCs w:val="22"/>
                <w:lang w:val="et-EE"/>
              </w:rPr>
              <w:t>4</w:t>
            </w:r>
            <w:r w:rsidR="00C9148B" w:rsidRPr="006566E2">
              <w:rPr>
                <w:rFonts w:asciiTheme="minorHAnsi" w:hAnsiTheme="minorHAnsi" w:cstheme="minorHAnsi"/>
                <w:b/>
                <w:bCs/>
                <w:sz w:val="22"/>
                <w:szCs w:val="22"/>
                <w:lang w:val="et-EE"/>
              </w:rPr>
              <w:t>.202</w:t>
            </w:r>
            <w:r w:rsidR="00DC0334" w:rsidRPr="006566E2">
              <w:rPr>
                <w:rFonts w:asciiTheme="minorHAnsi" w:hAnsiTheme="minorHAnsi" w:cstheme="minorHAnsi"/>
                <w:b/>
                <w:bCs/>
                <w:sz w:val="22"/>
                <w:szCs w:val="22"/>
                <w:lang w:val="et-EE"/>
              </w:rPr>
              <w:t>6</w:t>
            </w:r>
            <w:r w:rsidR="00C9148B" w:rsidRPr="006566E2">
              <w:rPr>
                <w:rFonts w:asciiTheme="minorHAnsi" w:hAnsiTheme="minorHAnsi" w:cstheme="minorHAnsi"/>
                <w:b/>
                <w:bCs/>
                <w:sz w:val="22"/>
                <w:szCs w:val="22"/>
                <w:lang w:val="et-EE"/>
              </w:rPr>
              <w:t>,</w:t>
            </w:r>
            <w:r w:rsidR="00C9148B" w:rsidRPr="00A70DA8">
              <w:rPr>
                <w:rFonts w:asciiTheme="minorHAnsi" w:hAnsiTheme="minorHAnsi" w:cstheme="minorHAnsi"/>
                <w:b/>
                <w:bCs/>
                <w:sz w:val="22"/>
                <w:szCs w:val="22"/>
                <w:lang w:val="et-EE"/>
              </w:rPr>
              <w:t xml:space="preserve"> </w:t>
            </w:r>
            <w:hyperlink r:id="rId11" w:history="1">
              <w:r w:rsidR="00823ABD" w:rsidRPr="000E39FE">
                <w:rPr>
                  <w:rStyle w:val="Hyperlink"/>
                  <w:rFonts w:asciiTheme="minorHAnsi" w:hAnsiTheme="minorHAnsi" w:cstheme="minorHAnsi"/>
                  <w:sz w:val="22"/>
                  <w:szCs w:val="22"/>
                </w:rPr>
                <w:t>liis.korp@tallinnlv.ee</w:t>
              </w:r>
            </w:hyperlink>
            <w:r w:rsidR="00EE6A1F" w:rsidRPr="00A70DA8">
              <w:rPr>
                <w:rFonts w:asciiTheme="minorHAnsi" w:hAnsiTheme="minorHAnsi" w:cstheme="minorHAnsi"/>
                <w:sz w:val="22"/>
                <w:szCs w:val="22"/>
              </w:rPr>
              <w:t xml:space="preserve"> </w:t>
            </w:r>
            <w:r w:rsidR="00DA053A" w:rsidRPr="00A70DA8">
              <w:rPr>
                <w:rFonts w:asciiTheme="minorHAnsi" w:hAnsiTheme="minorHAnsi" w:cstheme="minorHAnsi"/>
                <w:sz w:val="22"/>
                <w:szCs w:val="22"/>
              </w:rPr>
              <w:t xml:space="preserve"> </w:t>
            </w:r>
          </w:p>
        </w:tc>
      </w:tr>
      <w:tr w:rsidR="00C9148B" w:rsidRPr="00A70DA8" w14:paraId="483FF385" w14:textId="77777777" w:rsidTr="00824875">
        <w:trPr>
          <w:trHeight w:val="578"/>
        </w:trPr>
        <w:tc>
          <w:tcPr>
            <w:tcW w:w="4606" w:type="dxa"/>
            <w:vAlign w:val="center"/>
          </w:tcPr>
          <w:p w14:paraId="483FF381" w14:textId="77777777" w:rsidR="00C9148B" w:rsidRPr="00A70DA8" w:rsidRDefault="00C9148B" w:rsidP="00C9148B">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Pakkumus peab sisaldama</w:t>
            </w:r>
          </w:p>
        </w:tc>
        <w:tc>
          <w:tcPr>
            <w:tcW w:w="5454" w:type="dxa"/>
            <w:vAlign w:val="center"/>
          </w:tcPr>
          <w:p w14:paraId="483FF384" w14:textId="20AE9144" w:rsidR="00C9148B" w:rsidRPr="00A70DA8" w:rsidRDefault="00C9148B" w:rsidP="00C9148B">
            <w:pPr>
              <w:jc w:val="left"/>
              <w:rPr>
                <w:rFonts w:asciiTheme="minorHAnsi" w:hAnsiTheme="minorHAnsi" w:cstheme="minorHAnsi"/>
                <w:sz w:val="22"/>
                <w:szCs w:val="22"/>
                <w:lang w:val="et-EE"/>
              </w:rPr>
            </w:pPr>
            <w:r w:rsidRPr="00A70DA8">
              <w:rPr>
                <w:rFonts w:asciiTheme="minorHAnsi" w:hAnsiTheme="minorHAnsi" w:cstheme="minorHAnsi"/>
                <w:sz w:val="22"/>
                <w:szCs w:val="22"/>
                <w:lang w:val="et-EE"/>
              </w:rPr>
              <w:t>- maksumuse vormi (</w:t>
            </w:r>
            <w:r w:rsidR="00580EE6">
              <w:rPr>
                <w:rFonts w:asciiTheme="minorHAnsi" w:hAnsiTheme="minorHAnsi" w:cstheme="minorHAnsi"/>
                <w:sz w:val="22"/>
                <w:szCs w:val="22"/>
                <w:lang w:val="et-EE"/>
              </w:rPr>
              <w:t>L</w:t>
            </w:r>
            <w:r w:rsidRPr="00A70DA8">
              <w:rPr>
                <w:rFonts w:asciiTheme="minorHAnsi" w:hAnsiTheme="minorHAnsi" w:cstheme="minorHAnsi"/>
                <w:sz w:val="22"/>
                <w:szCs w:val="22"/>
                <w:lang w:val="et-EE"/>
              </w:rPr>
              <w:t xml:space="preserve">isa </w:t>
            </w:r>
            <w:r w:rsidR="00580EE6">
              <w:rPr>
                <w:rFonts w:asciiTheme="minorHAnsi" w:hAnsiTheme="minorHAnsi" w:cstheme="minorHAnsi"/>
                <w:sz w:val="22"/>
                <w:szCs w:val="22"/>
                <w:lang w:val="et-EE"/>
              </w:rPr>
              <w:t>1</w:t>
            </w:r>
            <w:r w:rsidRPr="00A70DA8">
              <w:rPr>
                <w:rFonts w:asciiTheme="minorHAnsi" w:hAnsiTheme="minorHAnsi" w:cstheme="minorHAnsi"/>
                <w:sz w:val="22"/>
                <w:szCs w:val="22"/>
                <w:lang w:val="et-EE"/>
              </w:rPr>
              <w:t>)</w:t>
            </w:r>
          </w:p>
        </w:tc>
      </w:tr>
      <w:tr w:rsidR="00C9148B" w:rsidRPr="00A70DA8" w14:paraId="483FF388" w14:textId="77777777" w:rsidTr="00824875">
        <w:trPr>
          <w:trHeight w:val="403"/>
        </w:trPr>
        <w:tc>
          <w:tcPr>
            <w:tcW w:w="4606" w:type="dxa"/>
            <w:vAlign w:val="center"/>
          </w:tcPr>
          <w:p w14:paraId="483FF386" w14:textId="77777777" w:rsidR="00C9148B" w:rsidRPr="00A70DA8" w:rsidRDefault="00C9148B" w:rsidP="00C9148B">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Riigihanke eest vastutav isik</w:t>
            </w:r>
          </w:p>
        </w:tc>
        <w:tc>
          <w:tcPr>
            <w:tcW w:w="5454" w:type="dxa"/>
            <w:vAlign w:val="center"/>
          </w:tcPr>
          <w:p w14:paraId="483FF387" w14:textId="5DE18466" w:rsidR="00C9148B" w:rsidRPr="00A70DA8" w:rsidRDefault="00B16A22" w:rsidP="00C9148B">
            <w:pPr>
              <w:jc w:val="left"/>
              <w:rPr>
                <w:rFonts w:asciiTheme="minorHAnsi" w:hAnsiTheme="minorHAnsi" w:cstheme="minorHAnsi"/>
                <w:sz w:val="22"/>
                <w:szCs w:val="22"/>
                <w:lang w:val="et-EE"/>
              </w:rPr>
            </w:pPr>
            <w:r>
              <w:rPr>
                <w:rFonts w:asciiTheme="minorHAnsi" w:hAnsiTheme="minorHAnsi" w:cstheme="minorHAnsi"/>
                <w:sz w:val="22"/>
                <w:szCs w:val="22"/>
                <w:lang w:val="et-EE"/>
              </w:rPr>
              <w:t>Liis Korp</w:t>
            </w:r>
            <w:r w:rsidR="005E062F" w:rsidRPr="00A70DA8">
              <w:rPr>
                <w:rFonts w:asciiTheme="minorHAnsi" w:hAnsiTheme="minorHAnsi" w:cstheme="minorHAnsi"/>
                <w:sz w:val="22"/>
                <w:szCs w:val="22"/>
                <w:lang w:val="et-EE"/>
              </w:rPr>
              <w:t xml:space="preserve">, </w:t>
            </w:r>
            <w:r>
              <w:rPr>
                <w:rFonts w:asciiTheme="minorHAnsi" w:hAnsiTheme="minorHAnsi" w:cstheme="minorHAnsi"/>
                <w:sz w:val="22"/>
                <w:szCs w:val="22"/>
                <w:lang w:val="et-EE"/>
              </w:rPr>
              <w:t>välisõhu ja keskkonnamüra</w:t>
            </w:r>
            <w:r w:rsidR="005E062F" w:rsidRPr="00A70DA8">
              <w:rPr>
                <w:rFonts w:asciiTheme="minorHAnsi" w:hAnsiTheme="minorHAnsi" w:cstheme="minorHAnsi"/>
                <w:sz w:val="22"/>
                <w:szCs w:val="22"/>
                <w:lang w:val="et-EE"/>
              </w:rPr>
              <w:t xml:space="preserve"> spetsi</w:t>
            </w:r>
            <w:r>
              <w:rPr>
                <w:rFonts w:asciiTheme="minorHAnsi" w:hAnsiTheme="minorHAnsi" w:cstheme="minorHAnsi"/>
                <w:sz w:val="22"/>
                <w:szCs w:val="22"/>
                <w:lang w:val="et-EE"/>
              </w:rPr>
              <w:t>a</w:t>
            </w:r>
            <w:r w:rsidR="005E062F" w:rsidRPr="00A70DA8">
              <w:rPr>
                <w:rFonts w:asciiTheme="minorHAnsi" w:hAnsiTheme="minorHAnsi" w:cstheme="minorHAnsi"/>
                <w:sz w:val="22"/>
                <w:szCs w:val="22"/>
                <w:lang w:val="et-EE"/>
              </w:rPr>
              <w:t>list</w:t>
            </w:r>
          </w:p>
        </w:tc>
      </w:tr>
    </w:tbl>
    <w:p w14:paraId="6BABD895" w14:textId="77777777" w:rsidR="00143B14" w:rsidRPr="000E39FE" w:rsidRDefault="00143B14" w:rsidP="000E39FE">
      <w:pPr>
        <w:rPr>
          <w:rFonts w:asciiTheme="minorHAnsi" w:eastAsiaTheme="minorHAnsi" w:hAnsiTheme="minorHAnsi" w:cstheme="minorHAnsi"/>
          <w:sz w:val="22"/>
          <w:szCs w:val="22"/>
          <w:lang w:val="et-EE"/>
        </w:rPr>
      </w:pPr>
    </w:p>
    <w:p w14:paraId="6AFD2E04" w14:textId="77777777" w:rsidR="006A268B" w:rsidRDefault="0099230A" w:rsidP="00C710CF">
      <w:pPr>
        <w:pStyle w:val="ListParagraph"/>
        <w:numPr>
          <w:ilvl w:val="0"/>
          <w:numId w:val="27"/>
        </w:numPr>
        <w:rPr>
          <w:rFonts w:asciiTheme="minorHAnsi" w:eastAsiaTheme="minorHAnsi" w:hAnsiTheme="minorHAnsi" w:cstheme="minorHAnsi"/>
          <w:b/>
          <w:sz w:val="22"/>
          <w:szCs w:val="22"/>
          <w:lang w:val="et-EE"/>
        </w:rPr>
      </w:pPr>
      <w:r>
        <w:rPr>
          <w:rFonts w:asciiTheme="minorHAnsi" w:eastAsiaTheme="minorHAnsi" w:hAnsiTheme="minorHAnsi" w:cstheme="minorHAnsi"/>
          <w:b/>
          <w:sz w:val="22"/>
          <w:szCs w:val="22"/>
          <w:lang w:val="et-EE"/>
        </w:rPr>
        <w:t>U</w:t>
      </w:r>
      <w:r w:rsidR="002F594C" w:rsidRPr="00AF4C1A">
        <w:rPr>
          <w:rFonts w:asciiTheme="minorHAnsi" w:eastAsiaTheme="minorHAnsi" w:hAnsiTheme="minorHAnsi" w:cstheme="minorHAnsi"/>
          <w:b/>
          <w:sz w:val="22"/>
          <w:szCs w:val="22"/>
          <w:lang w:val="et-EE"/>
        </w:rPr>
        <w:t xml:space="preserve">uringu </w:t>
      </w:r>
      <w:r w:rsidR="00BC1E76" w:rsidRPr="00AF4C1A">
        <w:rPr>
          <w:rFonts w:asciiTheme="minorHAnsi" w:eastAsiaTheme="minorHAnsi" w:hAnsiTheme="minorHAnsi" w:cstheme="minorHAnsi"/>
          <w:b/>
          <w:sz w:val="22"/>
          <w:szCs w:val="22"/>
          <w:lang w:val="et-EE"/>
        </w:rPr>
        <w:t>teostamise</w:t>
      </w:r>
      <w:r w:rsidR="002F594C" w:rsidRPr="00AF4C1A">
        <w:rPr>
          <w:rFonts w:asciiTheme="minorHAnsi" w:eastAsiaTheme="minorHAnsi" w:hAnsiTheme="minorHAnsi" w:cstheme="minorHAnsi"/>
          <w:b/>
          <w:sz w:val="22"/>
          <w:szCs w:val="22"/>
          <w:lang w:val="et-EE"/>
        </w:rPr>
        <w:t xml:space="preserve"> tingimused</w:t>
      </w:r>
    </w:p>
    <w:p w14:paraId="0822EDA0" w14:textId="13D31C80" w:rsidR="006A268B" w:rsidRDefault="008D361B" w:rsidP="006A268B">
      <w:pPr>
        <w:pStyle w:val="ListParagraph"/>
        <w:numPr>
          <w:ilvl w:val="1"/>
          <w:numId w:val="32"/>
        </w:numPr>
        <w:rPr>
          <w:rFonts w:asciiTheme="minorHAnsi" w:eastAsiaTheme="minorHAnsi" w:hAnsiTheme="minorHAnsi" w:cstheme="minorHAnsi"/>
          <w:bCs/>
          <w:sz w:val="22"/>
          <w:szCs w:val="22"/>
          <w:lang w:val="et-EE"/>
        </w:rPr>
      </w:pPr>
      <w:r w:rsidRPr="006A268B">
        <w:rPr>
          <w:rFonts w:asciiTheme="minorHAnsi" w:eastAsiaTheme="minorHAnsi" w:hAnsiTheme="minorHAnsi" w:cstheme="minorHAnsi"/>
          <w:bCs/>
          <w:sz w:val="22"/>
          <w:szCs w:val="22"/>
          <w:lang w:val="et-EE"/>
        </w:rPr>
        <w:t xml:space="preserve">Töö eesmärk </w:t>
      </w:r>
      <w:r w:rsidR="00EB392D" w:rsidRPr="006A268B">
        <w:rPr>
          <w:rFonts w:asciiTheme="minorHAnsi" w:eastAsiaTheme="minorHAnsi" w:hAnsiTheme="minorHAnsi" w:cstheme="minorHAnsi"/>
          <w:bCs/>
          <w:sz w:val="22"/>
          <w:szCs w:val="22"/>
          <w:lang w:val="et-EE"/>
        </w:rPr>
        <w:t>on t</w:t>
      </w:r>
      <w:r w:rsidR="00AF4C1A" w:rsidRPr="006A268B">
        <w:rPr>
          <w:rFonts w:asciiTheme="minorHAnsi" w:eastAsiaTheme="minorHAnsi" w:hAnsiTheme="minorHAnsi" w:cstheme="minorHAnsi"/>
          <w:bCs/>
          <w:sz w:val="22"/>
          <w:szCs w:val="22"/>
          <w:lang w:val="et-EE"/>
        </w:rPr>
        <w:t>eostada mõõtmised, hindamaks</w:t>
      </w:r>
      <w:r w:rsidR="00CC328A">
        <w:rPr>
          <w:rFonts w:asciiTheme="minorHAnsi" w:eastAsiaTheme="minorHAnsi" w:hAnsiTheme="minorHAnsi" w:cstheme="minorHAnsi"/>
          <w:bCs/>
          <w:sz w:val="22"/>
          <w:szCs w:val="22"/>
          <w:lang w:val="et-EE"/>
        </w:rPr>
        <w:t xml:space="preserve"> </w:t>
      </w:r>
      <w:r w:rsidR="00DE768A">
        <w:rPr>
          <w:rFonts w:asciiTheme="minorHAnsi" w:eastAsiaTheme="minorHAnsi" w:hAnsiTheme="minorHAnsi" w:cstheme="minorHAnsi"/>
          <w:bCs/>
          <w:sz w:val="22"/>
          <w:szCs w:val="22"/>
          <w:lang w:val="et-EE"/>
        </w:rPr>
        <w:t>auto</w:t>
      </w:r>
      <w:r w:rsidR="00CC328A">
        <w:rPr>
          <w:rFonts w:asciiTheme="minorHAnsi" w:eastAsiaTheme="minorHAnsi" w:hAnsiTheme="minorHAnsi" w:cstheme="minorHAnsi"/>
          <w:bCs/>
          <w:sz w:val="22"/>
          <w:szCs w:val="22"/>
          <w:lang w:val="et-EE"/>
        </w:rPr>
        <w:t xml:space="preserve">liiklusest tulenevaid müratasemeid </w:t>
      </w:r>
      <w:r w:rsidR="00AF4C1A" w:rsidRPr="006A268B">
        <w:rPr>
          <w:rFonts w:asciiTheme="minorHAnsi" w:eastAsiaTheme="minorHAnsi" w:hAnsiTheme="minorHAnsi" w:cstheme="minorHAnsi"/>
          <w:bCs/>
          <w:sz w:val="22"/>
          <w:szCs w:val="22"/>
          <w:lang w:val="et-EE"/>
        </w:rPr>
        <w:t>müratundliku hoonega alal ning nende vastavus</w:t>
      </w:r>
      <w:r w:rsidR="006C503C">
        <w:rPr>
          <w:rFonts w:asciiTheme="minorHAnsi" w:eastAsiaTheme="minorHAnsi" w:hAnsiTheme="minorHAnsi" w:cstheme="minorHAnsi"/>
          <w:bCs/>
          <w:sz w:val="22"/>
          <w:szCs w:val="22"/>
          <w:lang w:val="et-EE"/>
        </w:rPr>
        <w:t>t</w:t>
      </w:r>
      <w:r w:rsidR="00AF4C1A" w:rsidRPr="006A268B">
        <w:rPr>
          <w:rFonts w:asciiTheme="minorHAnsi" w:eastAsiaTheme="minorHAnsi" w:hAnsiTheme="minorHAnsi" w:cstheme="minorHAnsi"/>
          <w:bCs/>
          <w:sz w:val="22"/>
          <w:szCs w:val="22"/>
          <w:lang w:val="et-EE"/>
        </w:rPr>
        <w:t xml:space="preserve"> keskkonnaministri 16.12.2016. a määrusele nr 71 „</w:t>
      </w:r>
      <w:hyperlink r:id="rId12" w:history="1">
        <w:r w:rsidR="00AF4C1A" w:rsidRPr="006A268B">
          <w:rPr>
            <w:rStyle w:val="Hyperlink"/>
            <w:rFonts w:asciiTheme="minorHAnsi" w:eastAsiaTheme="minorHAnsi" w:hAnsiTheme="minorHAnsi" w:cstheme="minorHAnsi"/>
            <w:bCs/>
            <w:sz w:val="22"/>
            <w:szCs w:val="22"/>
            <w:lang w:val="et-EE"/>
          </w:rPr>
          <w:t>Välisõhus leviva müra normtasemed ja mürataseme mõõtmise, määramise ja hindamise meetodid</w:t>
        </w:r>
      </w:hyperlink>
      <w:r w:rsidR="00AF4C1A" w:rsidRPr="006A268B">
        <w:rPr>
          <w:rFonts w:asciiTheme="minorHAnsi" w:eastAsiaTheme="minorHAnsi" w:hAnsiTheme="minorHAnsi" w:cstheme="minorHAnsi"/>
          <w:bCs/>
          <w:sz w:val="22"/>
          <w:szCs w:val="22"/>
          <w:lang w:val="et-EE"/>
        </w:rPr>
        <w:t>“ lisas 1 toodud normtasemetele.</w:t>
      </w:r>
      <w:r w:rsidR="00CC328A">
        <w:rPr>
          <w:rFonts w:asciiTheme="minorHAnsi" w:eastAsiaTheme="minorHAnsi" w:hAnsiTheme="minorHAnsi" w:cstheme="minorHAnsi"/>
          <w:bCs/>
          <w:sz w:val="22"/>
          <w:szCs w:val="22"/>
          <w:lang w:val="et-EE"/>
        </w:rPr>
        <w:t xml:space="preserve"> </w:t>
      </w:r>
      <w:r w:rsidR="00CC328A" w:rsidRPr="00CC328A">
        <w:rPr>
          <w:rFonts w:asciiTheme="minorHAnsi" w:eastAsiaTheme="minorHAnsi" w:hAnsiTheme="minorHAnsi" w:cstheme="minorHAnsi"/>
          <w:bCs/>
          <w:sz w:val="22"/>
          <w:szCs w:val="22"/>
          <w:lang w:val="et-EE"/>
        </w:rPr>
        <w:t xml:space="preserve">Lisaks teostada maksimaalsete müratasemete mõõtmised (KeM määrus nr 71 § 6 lg </w:t>
      </w:r>
      <w:r w:rsidR="00CC328A">
        <w:rPr>
          <w:rFonts w:asciiTheme="minorHAnsi" w:eastAsiaTheme="minorHAnsi" w:hAnsiTheme="minorHAnsi" w:cstheme="minorHAnsi"/>
          <w:bCs/>
          <w:sz w:val="22"/>
          <w:szCs w:val="22"/>
          <w:lang w:val="et-EE"/>
        </w:rPr>
        <w:t>3)</w:t>
      </w:r>
      <w:r w:rsidR="00DE768A">
        <w:rPr>
          <w:rFonts w:asciiTheme="minorHAnsi" w:eastAsiaTheme="minorHAnsi" w:hAnsiTheme="minorHAnsi" w:cstheme="minorHAnsi"/>
          <w:bCs/>
          <w:sz w:val="22"/>
          <w:szCs w:val="22"/>
          <w:lang w:val="et-EE"/>
        </w:rPr>
        <w:t>.</w:t>
      </w:r>
    </w:p>
    <w:p w14:paraId="12E032B7" w14:textId="43639908" w:rsidR="006A268B" w:rsidRPr="00DC0334" w:rsidRDefault="00AF4C1A" w:rsidP="006A268B">
      <w:pPr>
        <w:pStyle w:val="ListParagraph"/>
        <w:numPr>
          <w:ilvl w:val="1"/>
          <w:numId w:val="32"/>
        </w:numPr>
        <w:rPr>
          <w:rFonts w:asciiTheme="minorHAnsi" w:eastAsiaTheme="minorHAnsi" w:hAnsiTheme="minorHAnsi" w:cstheme="minorHAnsi"/>
          <w:b/>
          <w:sz w:val="22"/>
          <w:szCs w:val="22"/>
          <w:lang w:val="et-EE"/>
        </w:rPr>
      </w:pPr>
      <w:r w:rsidRPr="00CC328A">
        <w:rPr>
          <w:rFonts w:asciiTheme="minorHAnsi" w:eastAsiaTheme="minorHAnsi" w:hAnsiTheme="minorHAnsi" w:cstheme="minorHAnsi"/>
          <w:bCs/>
          <w:sz w:val="22"/>
          <w:szCs w:val="22"/>
          <w:lang w:val="et-EE"/>
        </w:rPr>
        <w:t>Mõõtmised teostada</w:t>
      </w:r>
      <w:r w:rsidR="00CC328A" w:rsidRPr="00CC328A">
        <w:rPr>
          <w:rFonts w:asciiTheme="minorHAnsi" w:hAnsiTheme="minorHAnsi" w:cstheme="minorHAnsi"/>
          <w:sz w:val="22"/>
          <w:szCs w:val="22"/>
        </w:rPr>
        <w:t xml:space="preserve"> </w:t>
      </w:r>
      <w:r w:rsidR="00094D69">
        <w:rPr>
          <w:rFonts w:asciiTheme="minorHAnsi" w:hAnsiTheme="minorHAnsi" w:cstheme="minorHAnsi"/>
          <w:sz w:val="22"/>
          <w:szCs w:val="22"/>
        </w:rPr>
        <w:t>Kanarbiku 17</w:t>
      </w:r>
      <w:r w:rsidR="00CC328A" w:rsidRPr="00CC328A">
        <w:rPr>
          <w:rFonts w:asciiTheme="minorHAnsi" w:hAnsiTheme="minorHAnsi" w:cstheme="minorHAnsi"/>
          <w:sz w:val="22"/>
          <w:szCs w:val="22"/>
        </w:rPr>
        <w:t xml:space="preserve"> kinnistu</w:t>
      </w:r>
      <w:r w:rsidR="00094D69">
        <w:rPr>
          <w:rFonts w:asciiTheme="minorHAnsi" w:hAnsiTheme="minorHAnsi" w:cstheme="minorHAnsi"/>
          <w:sz w:val="22"/>
          <w:szCs w:val="22"/>
        </w:rPr>
        <w:t>l</w:t>
      </w:r>
      <w:r w:rsidR="00C710CF" w:rsidRPr="00CC328A">
        <w:rPr>
          <w:rFonts w:asciiTheme="minorHAnsi" w:eastAsiaTheme="minorHAnsi" w:hAnsiTheme="minorHAnsi" w:cstheme="minorHAnsi"/>
          <w:bCs/>
          <w:sz w:val="22"/>
          <w:szCs w:val="22"/>
          <w:lang w:val="et-EE"/>
        </w:rPr>
        <w:t xml:space="preserve">. </w:t>
      </w:r>
      <w:r w:rsidRPr="00CC328A">
        <w:rPr>
          <w:rFonts w:asciiTheme="minorHAnsi" w:eastAsiaTheme="minorHAnsi" w:hAnsiTheme="minorHAnsi" w:cstheme="minorHAnsi"/>
          <w:bCs/>
          <w:sz w:val="22"/>
          <w:szCs w:val="22"/>
          <w:lang w:val="et-EE"/>
        </w:rPr>
        <w:t xml:space="preserve">Mõõtmised teostada tööpäeval ja mõõtmiste pikkuseks </w:t>
      </w:r>
      <w:r w:rsidRPr="006C503C">
        <w:rPr>
          <w:rFonts w:asciiTheme="minorHAnsi" w:eastAsiaTheme="minorHAnsi" w:hAnsiTheme="minorHAnsi" w:cstheme="minorHAnsi"/>
          <w:bCs/>
          <w:sz w:val="22"/>
          <w:szCs w:val="22"/>
          <w:lang w:val="et-EE"/>
        </w:rPr>
        <w:t>vähemalt 24h.</w:t>
      </w:r>
      <w:r w:rsidR="003060E8">
        <w:rPr>
          <w:rFonts w:asciiTheme="minorHAnsi" w:eastAsiaTheme="minorHAnsi" w:hAnsiTheme="minorHAnsi" w:cstheme="minorHAnsi"/>
          <w:bCs/>
          <w:sz w:val="22"/>
          <w:szCs w:val="22"/>
          <w:lang w:val="et-EE"/>
        </w:rPr>
        <w:t xml:space="preserve"> Koostada mõõtmiste põhjal tabel päevase ja öise ajaperioodi kohta, kus oleks toodud hinnatud müratase. </w:t>
      </w:r>
      <w:r w:rsidR="003060E8" w:rsidRPr="003060E8">
        <w:rPr>
          <w:rFonts w:asciiTheme="minorHAnsi" w:eastAsiaTheme="minorHAnsi" w:hAnsiTheme="minorHAnsi" w:cstheme="minorHAnsi"/>
          <w:bCs/>
          <w:sz w:val="22"/>
          <w:szCs w:val="22"/>
          <w:lang w:val="et-EE"/>
        </w:rPr>
        <w:t>Maksimaalsed müratasemed näidata terve mõõtmisperioodi jooksul.</w:t>
      </w:r>
    </w:p>
    <w:p w14:paraId="3A00881D" w14:textId="2120F93A" w:rsidR="00DC0334" w:rsidRDefault="00DC0334" w:rsidP="006A268B">
      <w:pPr>
        <w:pStyle w:val="ListParagraph"/>
        <w:numPr>
          <w:ilvl w:val="1"/>
          <w:numId w:val="32"/>
        </w:numPr>
        <w:rPr>
          <w:rFonts w:asciiTheme="minorHAnsi" w:eastAsiaTheme="minorHAnsi" w:hAnsiTheme="minorHAnsi" w:cstheme="minorHAnsi"/>
          <w:sz w:val="22"/>
          <w:szCs w:val="22"/>
          <w:lang w:val="et-EE"/>
        </w:rPr>
      </w:pPr>
      <w:r w:rsidRPr="00215333">
        <w:rPr>
          <w:rFonts w:asciiTheme="minorHAnsi" w:eastAsiaTheme="minorHAnsi" w:hAnsiTheme="minorHAnsi" w:cstheme="minorHAnsi"/>
          <w:sz w:val="22"/>
          <w:szCs w:val="22"/>
          <w:lang w:val="et-EE"/>
        </w:rPr>
        <w:t>Mõõtmised tuleb läbi viia aprillis, kui lumi on sulanud.</w:t>
      </w:r>
    </w:p>
    <w:p w14:paraId="61AB3A16" w14:textId="0F9B6467" w:rsidR="00C13AE0" w:rsidRPr="00C13AE0" w:rsidRDefault="00C13AE0" w:rsidP="00C13AE0">
      <w:pPr>
        <w:pStyle w:val="ListParagraph"/>
        <w:numPr>
          <w:ilvl w:val="1"/>
          <w:numId w:val="32"/>
        </w:numPr>
        <w:rPr>
          <w:rFonts w:asciiTheme="minorHAnsi" w:eastAsiaTheme="minorHAnsi" w:hAnsiTheme="minorHAnsi" w:cstheme="minorHAnsi"/>
          <w:sz w:val="22"/>
          <w:szCs w:val="22"/>
          <w:lang w:val="et-EE"/>
        </w:rPr>
      </w:pPr>
      <w:r w:rsidRPr="00C13AE0">
        <w:rPr>
          <w:rFonts w:asciiTheme="minorHAnsi" w:eastAsiaTheme="minorHAnsi" w:hAnsiTheme="minorHAnsi" w:cstheme="minorHAnsi"/>
          <w:sz w:val="22"/>
          <w:szCs w:val="22"/>
          <w:lang w:val="et-EE"/>
        </w:rPr>
        <w:t xml:space="preserve">Mõõtmiste teostamise aeg leppida kokku </w:t>
      </w:r>
      <w:r>
        <w:rPr>
          <w:rFonts w:asciiTheme="minorHAnsi" w:eastAsiaTheme="minorHAnsi" w:hAnsiTheme="minorHAnsi" w:cstheme="minorHAnsi"/>
          <w:sz w:val="22"/>
          <w:szCs w:val="22"/>
          <w:lang w:val="et-EE"/>
        </w:rPr>
        <w:t>Martin Noodla</w:t>
      </w:r>
      <w:r w:rsidRPr="00C13AE0">
        <w:rPr>
          <w:rFonts w:asciiTheme="minorHAnsi" w:eastAsiaTheme="minorHAnsi" w:hAnsiTheme="minorHAnsi" w:cstheme="minorHAnsi"/>
          <w:sz w:val="22"/>
          <w:szCs w:val="22"/>
          <w:lang w:val="et-EE"/>
        </w:rPr>
        <w:t>-iga (noodlamartin@gmail.com; tel:</w:t>
      </w:r>
      <w:r w:rsidRPr="00C13AE0">
        <w:rPr>
          <w:rFonts w:ascii="Aptos" w:eastAsiaTheme="minorHAnsi" w:hAnsi="Aptos" w:cs="Aptos"/>
          <w:szCs w:val="24"/>
          <w:lang w:val="et-EE" w:eastAsia="et-EE"/>
        </w:rPr>
        <w:t xml:space="preserve"> </w:t>
      </w:r>
      <w:r w:rsidRPr="00C13AE0">
        <w:rPr>
          <w:rFonts w:asciiTheme="minorHAnsi" w:eastAsiaTheme="minorHAnsi" w:hAnsiTheme="minorHAnsi" w:cstheme="minorHAnsi"/>
          <w:sz w:val="22"/>
          <w:szCs w:val="22"/>
          <w:lang w:val="et-EE"/>
        </w:rPr>
        <w:t>56618332)</w:t>
      </w:r>
    </w:p>
    <w:p w14:paraId="1127F830" w14:textId="0F149B5F" w:rsidR="006A268B" w:rsidRDefault="006A268B" w:rsidP="006A268B">
      <w:pPr>
        <w:pStyle w:val="ListParagraph"/>
        <w:numPr>
          <w:ilvl w:val="1"/>
          <w:numId w:val="32"/>
        </w:numPr>
        <w:rPr>
          <w:rFonts w:asciiTheme="minorHAnsi" w:eastAsiaTheme="minorHAnsi" w:hAnsiTheme="minorHAnsi" w:cstheme="minorHAnsi"/>
          <w:bCs/>
          <w:sz w:val="22"/>
          <w:szCs w:val="22"/>
          <w:lang w:val="et-EE"/>
        </w:rPr>
      </w:pPr>
      <w:r w:rsidRPr="006A268B">
        <w:rPr>
          <w:rFonts w:asciiTheme="minorHAnsi" w:eastAsiaTheme="minorHAnsi" w:hAnsiTheme="minorHAnsi" w:cstheme="minorHAnsi"/>
          <w:bCs/>
          <w:sz w:val="22"/>
          <w:szCs w:val="22"/>
          <w:lang w:val="et-EE"/>
        </w:rPr>
        <w:t xml:space="preserve">Mõõtmised peab läbi viima </w:t>
      </w:r>
      <w:r>
        <w:rPr>
          <w:rFonts w:asciiTheme="minorHAnsi" w:eastAsiaTheme="minorHAnsi" w:hAnsiTheme="minorHAnsi" w:cstheme="minorHAnsi"/>
          <w:bCs/>
          <w:sz w:val="22"/>
          <w:szCs w:val="22"/>
          <w:lang w:val="et-EE"/>
        </w:rPr>
        <w:t>akrediteeritud</w:t>
      </w:r>
      <w:r w:rsidRPr="006A268B">
        <w:rPr>
          <w:rFonts w:asciiTheme="minorHAnsi" w:eastAsiaTheme="minorHAnsi" w:hAnsiTheme="minorHAnsi" w:cstheme="minorHAnsi"/>
          <w:bCs/>
          <w:sz w:val="22"/>
          <w:szCs w:val="22"/>
          <w:lang w:val="et-EE"/>
        </w:rPr>
        <w:t xml:space="preserve"> mõõtja</w:t>
      </w:r>
      <w:r>
        <w:rPr>
          <w:rFonts w:asciiTheme="minorHAnsi" w:eastAsiaTheme="minorHAnsi" w:hAnsiTheme="minorHAnsi" w:cstheme="minorHAnsi"/>
          <w:bCs/>
          <w:sz w:val="22"/>
          <w:szCs w:val="22"/>
          <w:lang w:val="et-EE"/>
        </w:rPr>
        <w:t>.</w:t>
      </w:r>
    </w:p>
    <w:p w14:paraId="3F040ECA" w14:textId="77777777" w:rsidR="002B5A5E" w:rsidRPr="00907CB4" w:rsidRDefault="002B5A5E" w:rsidP="00C36EB7">
      <w:pPr>
        <w:rPr>
          <w:rFonts w:asciiTheme="minorHAnsi" w:eastAsiaTheme="minorHAnsi" w:hAnsiTheme="minorHAnsi" w:cstheme="minorHAnsi"/>
          <w:sz w:val="22"/>
          <w:szCs w:val="22"/>
          <w:lang w:val="et-EE"/>
        </w:rPr>
      </w:pPr>
    </w:p>
    <w:p w14:paraId="3559CCAF" w14:textId="05A304A2" w:rsidR="0031167F" w:rsidRPr="00F9000B" w:rsidRDefault="0031167F" w:rsidP="0031167F">
      <w:pPr>
        <w:pStyle w:val="ListParagraph"/>
        <w:numPr>
          <w:ilvl w:val="0"/>
          <w:numId w:val="27"/>
        </w:numPr>
        <w:rPr>
          <w:rFonts w:asciiTheme="minorHAnsi" w:eastAsiaTheme="minorHAnsi" w:hAnsiTheme="minorHAnsi" w:cstheme="minorHAnsi"/>
          <w:b/>
          <w:bCs/>
          <w:sz w:val="22"/>
          <w:szCs w:val="22"/>
          <w:lang w:val="et-EE"/>
        </w:rPr>
      </w:pPr>
      <w:r w:rsidRPr="00AF4C1A">
        <w:rPr>
          <w:rFonts w:asciiTheme="minorHAnsi" w:eastAsiaTheme="minorHAnsi" w:hAnsiTheme="minorHAnsi" w:cstheme="minorHAnsi"/>
          <w:b/>
          <w:bCs/>
          <w:sz w:val="22"/>
          <w:szCs w:val="22"/>
          <w:lang w:val="et-EE"/>
        </w:rPr>
        <w:t>Töö vormistamise ja esitamise tingimused</w:t>
      </w:r>
    </w:p>
    <w:p w14:paraId="7E746312" w14:textId="2D3452D5" w:rsidR="00766334" w:rsidRPr="000612D5" w:rsidRDefault="00DC0334" w:rsidP="00F9000B">
      <w:pPr>
        <w:rPr>
          <w:rFonts w:asciiTheme="minorHAnsi" w:eastAsiaTheme="minorHAnsi" w:hAnsiTheme="minorHAnsi" w:cstheme="minorHAnsi"/>
          <w:sz w:val="22"/>
          <w:szCs w:val="22"/>
          <w:lang w:val="et-EE"/>
        </w:rPr>
      </w:pPr>
      <w:r w:rsidRPr="000612D5">
        <w:rPr>
          <w:rFonts w:asciiTheme="minorHAnsi" w:eastAsiaTheme="minorHAnsi" w:hAnsiTheme="minorHAnsi" w:cstheme="minorHAnsi"/>
          <w:sz w:val="22"/>
          <w:szCs w:val="22"/>
          <w:lang w:val="et-EE"/>
        </w:rPr>
        <w:t xml:space="preserve">Töö täitmise tähtaeg on </w:t>
      </w:r>
      <w:r w:rsidRPr="000612D5">
        <w:rPr>
          <w:rFonts w:asciiTheme="minorHAnsi" w:eastAsiaTheme="minorHAnsi" w:hAnsiTheme="minorHAnsi" w:cstheme="minorHAnsi"/>
          <w:b/>
          <w:bCs/>
          <w:sz w:val="22"/>
          <w:szCs w:val="22"/>
          <w:lang w:val="et-EE"/>
        </w:rPr>
        <w:t>01.05.2026</w:t>
      </w:r>
      <w:r w:rsidRPr="000612D5">
        <w:rPr>
          <w:rFonts w:asciiTheme="minorHAnsi" w:eastAsiaTheme="minorHAnsi" w:hAnsiTheme="minorHAnsi" w:cstheme="minorHAnsi"/>
          <w:sz w:val="22"/>
          <w:szCs w:val="22"/>
          <w:lang w:val="et-EE"/>
        </w:rPr>
        <w:t xml:space="preserve">. Tellimus esitatakse nädala jooksul alates pakkumuse esitamise tähtajast. </w:t>
      </w:r>
    </w:p>
    <w:p w14:paraId="5B647EF1" w14:textId="77777777" w:rsidR="008E7B5D" w:rsidRPr="00B2576E" w:rsidRDefault="008E7B5D" w:rsidP="00C9148B">
      <w:pPr>
        <w:rPr>
          <w:rFonts w:asciiTheme="minorHAnsi" w:eastAsiaTheme="minorHAnsi" w:hAnsiTheme="minorHAnsi" w:cstheme="minorHAnsi"/>
          <w:sz w:val="22"/>
          <w:szCs w:val="22"/>
          <w:highlight w:val="yellow"/>
          <w:lang w:val="et-EE"/>
        </w:rPr>
      </w:pPr>
    </w:p>
    <w:p w14:paraId="6CD0F4E0" w14:textId="77777777" w:rsidR="00692F13" w:rsidRDefault="000E39FE" w:rsidP="00692F13">
      <w:pPr>
        <w:numPr>
          <w:ilvl w:val="0"/>
          <w:numId w:val="27"/>
        </w:numPr>
        <w:rPr>
          <w:rFonts w:asciiTheme="minorHAnsi" w:hAnsiTheme="minorHAnsi" w:cstheme="minorHAnsi"/>
          <w:b/>
          <w:bCs/>
          <w:sz w:val="22"/>
          <w:szCs w:val="22"/>
          <w:lang w:val="et-EE"/>
        </w:rPr>
      </w:pPr>
      <w:r w:rsidRPr="000E39FE">
        <w:rPr>
          <w:rFonts w:asciiTheme="minorHAnsi" w:hAnsiTheme="minorHAnsi" w:cstheme="minorHAnsi"/>
          <w:b/>
          <w:bCs/>
          <w:sz w:val="22"/>
          <w:szCs w:val="22"/>
          <w:lang w:val="et-EE"/>
        </w:rPr>
        <w:t>Ostumenetluse tingimused</w:t>
      </w:r>
    </w:p>
    <w:p w14:paraId="39477B9F"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Ettevõtjatel on õigus küsida kutse kohta selgitusi, esitades küsimused e-posti teel ostumenetluse eest vastutavale isikule. Hankija vastab ettevõtja küsimustele esimesel võimalusel, kuid mitte hiljemalt kui kahe tööpäeva jooksul. Hankija edastab esitatud küsimused ja antud vastused samaaegselt kõigile ettevõtjatele, kellele tehti ettepanek pakkumuse esitamiseks. Telefoni teel esitatud küsimustele ei vastata.</w:t>
      </w:r>
    </w:p>
    <w:p w14:paraId="2D92D9D7" w14:textId="527A4F77" w:rsidR="000E39FE" w:rsidRPr="000E39FE"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Hankijal on õigus vajadusel muuta kutset enne pakkumuste esitamise tähtaega. Kutse muutmisel teavitab hankija sellest kõiki ettevõtjaid, kellele on tehtud ettepanek pakkumuste esitamiseks ja edastab ettevõtjatele muudetud kutse. Hankija võib pikendada pakkumuste esitamise tähtaega.</w:t>
      </w:r>
    </w:p>
    <w:p w14:paraId="75BBDD0D" w14:textId="77777777" w:rsidR="000E39FE" w:rsidRPr="000E39FE" w:rsidRDefault="000E39FE" w:rsidP="000E39FE">
      <w:pPr>
        <w:rPr>
          <w:rFonts w:asciiTheme="minorHAnsi" w:hAnsiTheme="minorHAnsi" w:cstheme="minorHAnsi"/>
          <w:sz w:val="22"/>
          <w:szCs w:val="22"/>
          <w:lang w:val="et-EE"/>
        </w:rPr>
      </w:pPr>
    </w:p>
    <w:p w14:paraId="48F0D253" w14:textId="77777777" w:rsidR="00692F13" w:rsidRDefault="000E39FE" w:rsidP="00692F13">
      <w:pPr>
        <w:numPr>
          <w:ilvl w:val="0"/>
          <w:numId w:val="27"/>
        </w:numPr>
        <w:rPr>
          <w:rFonts w:asciiTheme="minorHAnsi" w:hAnsiTheme="minorHAnsi" w:cstheme="minorHAnsi"/>
          <w:b/>
          <w:bCs/>
          <w:sz w:val="22"/>
          <w:szCs w:val="22"/>
          <w:lang w:val="et-EE"/>
        </w:rPr>
      </w:pPr>
      <w:r w:rsidRPr="000E39FE">
        <w:rPr>
          <w:rFonts w:asciiTheme="minorHAnsi" w:hAnsiTheme="minorHAnsi" w:cstheme="minorHAnsi"/>
          <w:b/>
          <w:bCs/>
          <w:sz w:val="22"/>
          <w:szCs w:val="22"/>
          <w:lang w:val="et-EE"/>
        </w:rPr>
        <w:t>Nõuded pakkumusele</w:t>
      </w:r>
    </w:p>
    <w:p w14:paraId="4385EE8D"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Pakkumus on pakkuja tahteavaldus tellimuse täitmiseks/lepingu sõlmimiseks ja on selle esitamisel pakkujale siduv alates esitamisest kuni pakkumuse jõusoleku minimaalse tähtaja lõpuni. Hankijal on õigus teha ettepanek pakkumuse jõusoleku tähtaja pikendamiseks. Tingimusliku pakkumuse esitamine on keelatud.</w:t>
      </w:r>
    </w:p>
    <w:p w14:paraId="1A351753"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Hilinenud pakkumusi hankija vastu ei võta.</w:t>
      </w:r>
    </w:p>
    <w:p w14:paraId="29E9C921"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Pakkumus peab sisaldama:</w:t>
      </w:r>
    </w:p>
    <w:p w14:paraId="4489C9F1" w14:textId="1208BB7F" w:rsidR="00692F13" w:rsidRPr="000E39FE" w:rsidRDefault="00692F13" w:rsidP="00692F13">
      <w:pPr>
        <w:numPr>
          <w:ilvl w:val="2"/>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 xml:space="preserve">Pakkumuse maksumust vastavalt lisale </w:t>
      </w:r>
      <w:r w:rsidR="00580EE6">
        <w:rPr>
          <w:rFonts w:asciiTheme="minorHAnsi" w:hAnsiTheme="minorHAnsi" w:cstheme="minorHAnsi"/>
          <w:sz w:val="22"/>
          <w:szCs w:val="22"/>
          <w:lang w:val="et-EE"/>
        </w:rPr>
        <w:t>1</w:t>
      </w:r>
      <w:r w:rsidRPr="000E39FE">
        <w:rPr>
          <w:rFonts w:asciiTheme="minorHAnsi" w:hAnsiTheme="minorHAnsi" w:cstheme="minorHAnsi"/>
          <w:sz w:val="22"/>
          <w:szCs w:val="22"/>
          <w:lang w:val="et-EE"/>
        </w:rPr>
        <w:t>;</w:t>
      </w:r>
    </w:p>
    <w:p w14:paraId="30E3C82C" w14:textId="77777777" w:rsidR="00692F13" w:rsidRPr="00692F13" w:rsidRDefault="000E39FE" w:rsidP="000E39FE">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Pakkuja kannab kõik pakkumuse ettevalmistamise ja esitamisega seotud kulud ning pakkumuse tähtaegse esitamise riski.</w:t>
      </w:r>
    </w:p>
    <w:p w14:paraId="049C931E" w14:textId="70DE1486" w:rsidR="000E39FE" w:rsidRPr="000E39FE" w:rsidRDefault="000E39FE" w:rsidP="000E39FE">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 xml:space="preserve">Pakkuja märgib pakkumuses, milline teave pakkumusest on ärisaladus ning põhjendab ärisaladuseks määramist. Ärisaladusena ei või märkida pakkumuse maksumust (sh osamaksumusi kui need on hindamise aluseks) (RHS § 461). Kui põhjendust pakkumuses ei sisaldu, siis eeldab hankija, et ärisaladus </w:t>
      </w:r>
      <w:r w:rsidRPr="000E39FE">
        <w:rPr>
          <w:rFonts w:asciiTheme="minorHAnsi" w:hAnsiTheme="minorHAnsi" w:cstheme="minorHAnsi"/>
          <w:sz w:val="22"/>
          <w:szCs w:val="22"/>
          <w:lang w:val="et-EE"/>
        </w:rPr>
        <w:lastRenderedPageBreak/>
        <w:t>puudub. Hankija ei avalikusta pakkumuse sisu ärisaladusega kaetud osas. Pakkumuse maksumus ei ole konfidentsiaalne.</w:t>
      </w:r>
    </w:p>
    <w:p w14:paraId="05C485D2" w14:textId="77777777" w:rsidR="000E39FE" w:rsidRPr="000E39FE" w:rsidRDefault="000E39FE" w:rsidP="000E39FE">
      <w:pPr>
        <w:rPr>
          <w:rFonts w:asciiTheme="minorHAnsi" w:hAnsiTheme="minorHAnsi" w:cstheme="minorHAnsi"/>
          <w:b/>
          <w:bCs/>
          <w:sz w:val="22"/>
          <w:szCs w:val="22"/>
          <w:lang w:val="et-EE"/>
        </w:rPr>
      </w:pPr>
    </w:p>
    <w:p w14:paraId="76D58741" w14:textId="77777777" w:rsidR="00692F13" w:rsidRDefault="000E39FE" w:rsidP="000E39FE">
      <w:pPr>
        <w:pStyle w:val="ListParagraph"/>
        <w:numPr>
          <w:ilvl w:val="0"/>
          <w:numId w:val="27"/>
        </w:numPr>
        <w:rPr>
          <w:rFonts w:asciiTheme="minorHAnsi" w:hAnsiTheme="minorHAnsi" w:cstheme="minorHAnsi"/>
          <w:b/>
          <w:bCs/>
          <w:sz w:val="22"/>
          <w:szCs w:val="22"/>
          <w:lang w:val="et-EE"/>
        </w:rPr>
      </w:pPr>
      <w:r w:rsidRPr="00AF4C1A">
        <w:rPr>
          <w:rFonts w:asciiTheme="minorHAnsi" w:hAnsiTheme="minorHAnsi" w:cstheme="minorHAnsi"/>
          <w:b/>
          <w:bCs/>
          <w:sz w:val="22"/>
          <w:szCs w:val="22"/>
          <w:lang w:val="et-EE"/>
        </w:rPr>
        <w:t>Pakkumuste kontrollimine, hindamine ja eduka pakkumuse valik</w:t>
      </w:r>
    </w:p>
    <w:p w14:paraId="16C71327"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Hankija kontrollib tähtaegselt esitatud pakkumuste vastavust kutses esitatud tingimustele. Juhul, kui pakkumus ei vasta kutses esitatud tingimustele, lükkab hankija pakkumuse tagasi.</w:t>
      </w:r>
    </w:p>
    <w:p w14:paraId="632997A7"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Hankijal on õigus küsida pakkujalt esitatud pakkumuse kohta täpsustavaid andmeid ja täpsustavaid selgitusi.</w:t>
      </w:r>
    </w:p>
    <w:p w14:paraId="143D70CC"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Kutses esitatud tingimustele vastavate pakkumuste seast valib hankija eduka pakkumuse välja madalaima hinna alusel. Juhul, kui esitatud maksumused on võrdsed, korraldab hankija eduka pakkumuse väljaselgitamiseks liisuheitmise, võimaldades võrdsete pakkumustega esitanud pakkujatel liisuheitmise juures viibida.</w:t>
      </w:r>
    </w:p>
    <w:p w14:paraId="63FE3C4C" w14:textId="104DD051" w:rsidR="000E39FE"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Kui edukas pakkuja võtab hankijast mitteolenevatel põhjustel oma pakkumuse tagasi või ei asu nõustumuse andmisega sõlmitud hankelepingut pakkujast tulenevatel põhjustel hankija määratud aja jooksul täitma, siis hankija võib tunnistada edukaks esialgsel hindamisel järjestuselt teise pakkumuse juhul, kui edukaks tunnistatud pakkumuse äralangemine ei saa mõjutada ülejäänud pakkumuste omavahelist järjestust.</w:t>
      </w:r>
    </w:p>
    <w:p w14:paraId="2B5C1A4F" w14:textId="77777777" w:rsidR="000E39FE" w:rsidRPr="000E39FE" w:rsidRDefault="000E39FE" w:rsidP="000E39FE">
      <w:pPr>
        <w:rPr>
          <w:rFonts w:asciiTheme="minorHAnsi" w:hAnsiTheme="minorHAnsi" w:cstheme="minorHAnsi"/>
          <w:sz w:val="22"/>
          <w:szCs w:val="22"/>
          <w:lang w:val="et-EE"/>
        </w:rPr>
      </w:pPr>
    </w:p>
    <w:p w14:paraId="4C2F9304" w14:textId="77777777" w:rsidR="00692F13" w:rsidRDefault="000E39FE" w:rsidP="000E39FE">
      <w:pPr>
        <w:pStyle w:val="ListParagraph"/>
        <w:numPr>
          <w:ilvl w:val="0"/>
          <w:numId w:val="27"/>
        </w:numPr>
        <w:rPr>
          <w:rFonts w:asciiTheme="minorHAnsi" w:hAnsiTheme="minorHAnsi" w:cstheme="minorHAnsi"/>
          <w:b/>
          <w:bCs/>
          <w:sz w:val="22"/>
          <w:szCs w:val="22"/>
          <w:lang w:val="et-EE"/>
        </w:rPr>
      </w:pPr>
      <w:r w:rsidRPr="00AF4C1A">
        <w:rPr>
          <w:rFonts w:asciiTheme="minorHAnsi" w:hAnsiTheme="minorHAnsi" w:cstheme="minorHAnsi"/>
          <w:b/>
          <w:bCs/>
          <w:sz w:val="22"/>
          <w:szCs w:val="22"/>
          <w:lang w:val="et-EE"/>
        </w:rPr>
        <w:t>Pakkumuste tagasi lükkamine ja ostumenetluse kehtetuks tunnistamine.</w:t>
      </w:r>
    </w:p>
    <w:p w14:paraId="4F0B4B3B"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Hankijal on õigus kõik esitatud või kutses toodud tingimustele vastavad pakkumused tagasi lükata igal ajal enne eduka pakkumuse valimist või enne tellimuse tegemist. Hankija teavitab pakkujaid kõigi pakkumuste tagasilükkamisest.</w:t>
      </w:r>
    </w:p>
    <w:p w14:paraId="2A36C078" w14:textId="35F9E678" w:rsidR="000E39FE"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Kui hankijal on tekkinud vajadus pärast pakkumuste esitamise tähtpäeva kutses esitatud tingimusi olulisel määral muuta või kui ostumenetluse läbiviimise aluseks olevad tingimused on oluliselt muutunud ja seetõttu osutub ostumenetluse esemeks oleva asja või teenuse tellimine mittevajalikuks, saadab hankija pakkujatele sellekohase teavituse.</w:t>
      </w:r>
    </w:p>
    <w:p w14:paraId="34AC84F0" w14:textId="77777777" w:rsidR="00C9148B" w:rsidRPr="00B2576E" w:rsidRDefault="00C9148B" w:rsidP="00C9148B">
      <w:pPr>
        <w:rPr>
          <w:rFonts w:asciiTheme="minorHAnsi" w:hAnsiTheme="minorHAnsi" w:cstheme="minorHAnsi"/>
          <w:sz w:val="22"/>
          <w:szCs w:val="22"/>
          <w:highlight w:val="yellow"/>
          <w:lang w:val="et-EE"/>
        </w:rPr>
      </w:pPr>
    </w:p>
    <w:p w14:paraId="67460216" w14:textId="1EF7BAD2" w:rsidR="00C714E4" w:rsidRPr="00A77220" w:rsidRDefault="00E174CD" w:rsidP="00580EE6">
      <w:pPr>
        <w:spacing w:after="200" w:line="276" w:lineRule="auto"/>
        <w:jc w:val="right"/>
        <w:rPr>
          <w:rFonts w:asciiTheme="minorHAnsi" w:eastAsiaTheme="minorHAnsi" w:hAnsiTheme="minorHAnsi" w:cstheme="minorHAnsi"/>
          <w:sz w:val="22"/>
          <w:szCs w:val="22"/>
          <w:lang w:val="et-EE"/>
        </w:rPr>
      </w:pPr>
      <w:r w:rsidRPr="00B2576E">
        <w:rPr>
          <w:rFonts w:asciiTheme="minorHAnsi" w:eastAsiaTheme="minorHAnsi" w:hAnsiTheme="minorHAnsi" w:cstheme="minorHAnsi"/>
          <w:sz w:val="22"/>
          <w:szCs w:val="22"/>
          <w:highlight w:val="yellow"/>
          <w:lang w:val="et-EE"/>
        </w:rPr>
        <w:br w:type="page"/>
      </w:r>
    </w:p>
    <w:p w14:paraId="483FF3BD" w14:textId="4D6CC5B3" w:rsidR="000E38E2" w:rsidRPr="00B2576E" w:rsidRDefault="000E38E2" w:rsidP="00C276AB">
      <w:pPr>
        <w:rPr>
          <w:rFonts w:asciiTheme="minorHAnsi" w:hAnsiTheme="minorHAnsi" w:cstheme="minorHAnsi"/>
          <w:sz w:val="22"/>
          <w:szCs w:val="22"/>
          <w:highlight w:val="yellow"/>
          <w:lang w:val="et-EE"/>
        </w:rPr>
      </w:pPr>
    </w:p>
    <w:p w14:paraId="483FF3BE" w14:textId="77777777" w:rsidR="000E38E2" w:rsidRPr="00B2576E" w:rsidRDefault="000E38E2" w:rsidP="000E38E2">
      <w:pPr>
        <w:jc w:val="center"/>
        <w:rPr>
          <w:rFonts w:asciiTheme="minorHAnsi" w:hAnsiTheme="minorHAnsi" w:cstheme="minorHAnsi"/>
          <w:sz w:val="22"/>
          <w:szCs w:val="22"/>
          <w:highlight w:val="yellow"/>
          <w:lang w:val="et-EE"/>
        </w:rPr>
      </w:pPr>
    </w:p>
    <w:p w14:paraId="483FF3BF" w14:textId="073F0DC7" w:rsidR="000E38E2" w:rsidRPr="00B2576E" w:rsidRDefault="000E38E2" w:rsidP="000E38E2">
      <w:pPr>
        <w:jc w:val="right"/>
        <w:rPr>
          <w:rFonts w:asciiTheme="minorHAnsi" w:eastAsiaTheme="minorHAnsi" w:hAnsiTheme="minorHAnsi" w:cstheme="minorHAnsi"/>
          <w:sz w:val="22"/>
          <w:szCs w:val="22"/>
          <w:lang w:val="et-EE"/>
        </w:rPr>
      </w:pPr>
      <w:r w:rsidRPr="00B2576E">
        <w:rPr>
          <w:rFonts w:asciiTheme="minorHAnsi" w:eastAsiaTheme="minorHAnsi" w:hAnsiTheme="minorHAnsi" w:cstheme="minorHAnsi"/>
          <w:sz w:val="22"/>
          <w:szCs w:val="22"/>
          <w:lang w:val="et-EE"/>
        </w:rPr>
        <w:t xml:space="preserve">Kirjaliku kutse lisa </w:t>
      </w:r>
      <w:r w:rsidR="00580EE6">
        <w:rPr>
          <w:rFonts w:asciiTheme="minorHAnsi" w:eastAsiaTheme="minorHAnsi" w:hAnsiTheme="minorHAnsi" w:cstheme="minorHAnsi"/>
          <w:sz w:val="22"/>
          <w:szCs w:val="22"/>
          <w:lang w:val="et-EE"/>
        </w:rPr>
        <w:t>1</w:t>
      </w:r>
    </w:p>
    <w:p w14:paraId="483FF3C0" w14:textId="5D8E07F8" w:rsidR="000E38E2" w:rsidRPr="00B2576E" w:rsidRDefault="000E38E2" w:rsidP="000E38E2">
      <w:pPr>
        <w:jc w:val="right"/>
        <w:rPr>
          <w:rFonts w:asciiTheme="minorHAnsi" w:eastAsiaTheme="minorHAnsi" w:hAnsiTheme="minorHAnsi" w:cstheme="minorHAnsi"/>
          <w:sz w:val="22"/>
          <w:szCs w:val="22"/>
          <w:lang w:val="et-EE"/>
        </w:rPr>
      </w:pPr>
      <w:r w:rsidRPr="00B2576E">
        <w:rPr>
          <w:rFonts w:asciiTheme="minorHAnsi" w:eastAsiaTheme="minorHAnsi" w:hAnsiTheme="minorHAnsi" w:cstheme="minorHAnsi"/>
          <w:sz w:val="22"/>
          <w:szCs w:val="22"/>
          <w:lang w:val="et-EE"/>
        </w:rPr>
        <w:t xml:space="preserve">„Pakkumuse maksumuse esildise vorm“ </w:t>
      </w:r>
    </w:p>
    <w:p w14:paraId="483FF3C1" w14:textId="77777777" w:rsidR="000E38E2" w:rsidRPr="00B2576E" w:rsidRDefault="000E38E2" w:rsidP="000E38E2">
      <w:pPr>
        <w:jc w:val="center"/>
        <w:rPr>
          <w:rFonts w:asciiTheme="minorHAnsi" w:eastAsiaTheme="minorHAnsi" w:hAnsiTheme="minorHAnsi" w:cstheme="minorHAnsi"/>
          <w:sz w:val="22"/>
          <w:szCs w:val="22"/>
          <w:lang w:val="et-EE"/>
        </w:rPr>
      </w:pPr>
    </w:p>
    <w:p w14:paraId="483FF3C2" w14:textId="77777777" w:rsidR="000E38E2" w:rsidRPr="00B2576E" w:rsidRDefault="000E38E2" w:rsidP="000E38E2">
      <w:pPr>
        <w:tabs>
          <w:tab w:val="left" w:pos="6521"/>
        </w:tabs>
        <w:spacing w:before="120"/>
        <w:jc w:val="right"/>
        <w:rPr>
          <w:rFonts w:asciiTheme="minorHAnsi" w:hAnsiTheme="minorHAnsi" w:cstheme="minorHAnsi"/>
          <w:sz w:val="22"/>
          <w:szCs w:val="22"/>
          <w:lang w:val="et-EE"/>
        </w:rPr>
      </w:pPr>
    </w:p>
    <w:p w14:paraId="483FF3C3" w14:textId="3BCC91DD" w:rsidR="000E38E2" w:rsidRPr="00B2576E" w:rsidRDefault="000E38E2" w:rsidP="00D5340F">
      <w:pPr>
        <w:jc w:val="left"/>
        <w:rPr>
          <w:rFonts w:asciiTheme="minorHAnsi" w:hAnsiTheme="minorHAnsi" w:cstheme="minorHAnsi"/>
          <w:b/>
          <w:bCs/>
          <w:sz w:val="22"/>
          <w:szCs w:val="22"/>
          <w:lang w:val="et-EE"/>
        </w:rPr>
      </w:pPr>
      <w:r w:rsidRPr="00B2576E">
        <w:rPr>
          <w:rFonts w:asciiTheme="minorHAnsi" w:hAnsiTheme="minorHAnsi" w:cstheme="minorHAnsi"/>
          <w:b/>
          <w:bCs/>
          <w:sz w:val="22"/>
          <w:szCs w:val="22"/>
          <w:lang w:val="et-EE"/>
        </w:rPr>
        <w:t xml:space="preserve">Ostumenetluse </w:t>
      </w:r>
      <w:r w:rsidRPr="005007AA">
        <w:rPr>
          <w:rFonts w:asciiTheme="minorHAnsi" w:hAnsiTheme="minorHAnsi" w:cstheme="minorHAnsi"/>
          <w:b/>
          <w:bCs/>
          <w:sz w:val="22"/>
          <w:szCs w:val="22"/>
          <w:lang w:val="et-EE"/>
        </w:rPr>
        <w:t>„</w:t>
      </w:r>
      <w:r w:rsidR="00094D69" w:rsidRPr="000612D5">
        <w:rPr>
          <w:rFonts w:asciiTheme="minorHAnsi" w:hAnsiTheme="minorHAnsi" w:cstheme="minorHAnsi"/>
          <w:b/>
          <w:bCs/>
          <w:sz w:val="22"/>
          <w:szCs w:val="22"/>
          <w:lang w:val="et-EE"/>
        </w:rPr>
        <w:t>Liiklusmüra mõõtmine Kanarbiku 17</w:t>
      </w:r>
      <w:r w:rsidRPr="000612D5">
        <w:rPr>
          <w:rFonts w:asciiTheme="minorHAnsi" w:hAnsiTheme="minorHAnsi" w:cstheme="minorHAnsi"/>
          <w:b/>
          <w:bCs/>
          <w:sz w:val="22"/>
          <w:szCs w:val="22"/>
          <w:lang w:val="et-EE"/>
        </w:rPr>
        <w:t>“</w:t>
      </w:r>
      <w:r w:rsidRPr="00B2576E">
        <w:rPr>
          <w:rFonts w:asciiTheme="minorHAnsi" w:hAnsiTheme="minorHAnsi" w:cstheme="minorHAnsi"/>
          <w:b/>
          <w:bCs/>
          <w:sz w:val="22"/>
          <w:szCs w:val="22"/>
          <w:lang w:val="et-EE"/>
        </w:rPr>
        <w:t xml:space="preserve"> pakkumuse maksumuse esildis</w:t>
      </w:r>
    </w:p>
    <w:p w14:paraId="483FF3C4" w14:textId="77777777" w:rsidR="000E38E2" w:rsidRPr="00B2576E" w:rsidRDefault="000E38E2" w:rsidP="000E38E2">
      <w:pPr>
        <w:tabs>
          <w:tab w:val="left" w:pos="6521"/>
        </w:tabs>
        <w:spacing w:before="120"/>
        <w:rPr>
          <w:rFonts w:asciiTheme="minorHAnsi" w:hAnsiTheme="minorHAnsi" w:cstheme="minorHAnsi"/>
          <w:sz w:val="22"/>
          <w:szCs w:val="22"/>
          <w:lang w:val="et-EE"/>
        </w:rPr>
      </w:pPr>
    </w:p>
    <w:p w14:paraId="483FF3C5" w14:textId="77777777" w:rsidR="000E38E2" w:rsidRPr="00B2576E" w:rsidRDefault="000E38E2" w:rsidP="000E38E2">
      <w:pPr>
        <w:tabs>
          <w:tab w:val="left" w:pos="6521"/>
        </w:tabs>
        <w:spacing w:before="120"/>
        <w:rPr>
          <w:rFonts w:asciiTheme="minorHAnsi" w:hAnsiTheme="minorHAnsi" w:cstheme="minorHAnsi"/>
          <w:sz w:val="22"/>
          <w:szCs w:val="22"/>
          <w:lang w:val="et-EE"/>
        </w:rPr>
      </w:pPr>
    </w:p>
    <w:p w14:paraId="483FF3C6" w14:textId="77777777" w:rsidR="000E38E2" w:rsidRPr="00B2576E" w:rsidRDefault="000E38E2" w:rsidP="000E38E2">
      <w:pPr>
        <w:tabs>
          <w:tab w:val="left" w:pos="6521"/>
        </w:tabs>
        <w:spacing w:before="120"/>
        <w:rPr>
          <w:rFonts w:asciiTheme="minorHAnsi" w:hAnsiTheme="minorHAnsi" w:cstheme="minorHAnsi"/>
          <w:b/>
          <w:bCs/>
          <w:sz w:val="22"/>
          <w:szCs w:val="22"/>
          <w:lang w:val="et-EE"/>
        </w:rPr>
      </w:pPr>
    </w:p>
    <w:p w14:paraId="7A5F76F4" w14:textId="7D3692E2" w:rsidR="00EB75E4" w:rsidRPr="00B2576E" w:rsidRDefault="00EB75E4" w:rsidP="00EB75E4">
      <w:pPr>
        <w:tabs>
          <w:tab w:val="left" w:pos="6521"/>
        </w:tabs>
        <w:spacing w:before="120"/>
        <w:rPr>
          <w:rFonts w:asciiTheme="minorHAnsi" w:hAnsiTheme="minorHAnsi" w:cstheme="minorHAnsi"/>
          <w:sz w:val="22"/>
          <w:szCs w:val="22"/>
          <w:lang w:val="et-EE"/>
        </w:rPr>
      </w:pPr>
      <w:r w:rsidRPr="00E64E4F">
        <w:rPr>
          <w:rFonts w:asciiTheme="minorHAnsi" w:hAnsiTheme="minorHAnsi" w:cstheme="minorHAnsi"/>
          <w:bCs/>
          <w:sz w:val="22"/>
          <w:szCs w:val="22"/>
          <w:lang w:val="et-EE"/>
        </w:rPr>
        <w:t>Pakkuja __________ poolt ostumenetluses „</w:t>
      </w:r>
      <w:r w:rsidR="00094D69" w:rsidRPr="000612D5">
        <w:rPr>
          <w:rFonts w:asciiTheme="minorHAnsi" w:hAnsiTheme="minorHAnsi" w:cstheme="minorHAnsi"/>
          <w:sz w:val="22"/>
          <w:szCs w:val="22"/>
          <w:lang w:val="et-EE"/>
        </w:rPr>
        <w:t>Liiklusmüra mõõtmine Kanarbiku 17</w:t>
      </w:r>
      <w:r w:rsidRPr="000612D5">
        <w:rPr>
          <w:rFonts w:asciiTheme="minorHAnsi" w:hAnsiTheme="minorHAnsi" w:cstheme="minorHAnsi"/>
          <w:sz w:val="22"/>
          <w:szCs w:val="22"/>
          <w:lang w:val="et-EE"/>
        </w:rPr>
        <w:t>“</w:t>
      </w:r>
      <w:r w:rsidRPr="00B2576E">
        <w:rPr>
          <w:rFonts w:asciiTheme="minorHAnsi" w:hAnsiTheme="minorHAnsi" w:cstheme="minorHAnsi"/>
          <w:bCs/>
          <w:sz w:val="22"/>
          <w:szCs w:val="22"/>
          <w:lang w:val="et-EE"/>
        </w:rPr>
        <w:t xml:space="preserve"> </w:t>
      </w:r>
      <w:r w:rsidRPr="00B2576E">
        <w:rPr>
          <w:rFonts w:asciiTheme="minorHAnsi" w:hAnsiTheme="minorHAnsi" w:cstheme="minorHAnsi"/>
          <w:sz w:val="22"/>
          <w:szCs w:val="22"/>
          <w:lang w:val="et-EE"/>
        </w:rPr>
        <w:t>pakutav maksumus on</w:t>
      </w:r>
      <w:r w:rsidR="00210DE2" w:rsidRPr="00B2576E">
        <w:rPr>
          <w:rFonts w:asciiTheme="minorHAnsi" w:hAnsiTheme="minorHAnsi" w:cstheme="minorHAnsi"/>
          <w:sz w:val="22"/>
          <w:szCs w:val="22"/>
          <w:lang w:val="et-EE"/>
        </w:rPr>
        <w:t>:</w:t>
      </w:r>
    </w:p>
    <w:p w14:paraId="6FD12F86" w14:textId="77777777" w:rsidR="00EB75E4" w:rsidRPr="00B2576E" w:rsidRDefault="00EB75E4" w:rsidP="00EB75E4">
      <w:pPr>
        <w:tabs>
          <w:tab w:val="left" w:pos="6521"/>
        </w:tabs>
        <w:spacing w:before="120"/>
        <w:rPr>
          <w:rFonts w:asciiTheme="minorHAnsi" w:hAnsiTheme="minorHAnsi" w:cstheme="minorHAnsi"/>
          <w:sz w:val="22"/>
          <w:szCs w:val="22"/>
          <w:lang w:val="et-EE"/>
        </w:rPr>
      </w:pPr>
    </w:p>
    <w:p w14:paraId="47192436" w14:textId="77777777" w:rsidR="00EB75E4" w:rsidRPr="00B2576E" w:rsidRDefault="00EB75E4" w:rsidP="00EB75E4">
      <w:pPr>
        <w:tabs>
          <w:tab w:val="left" w:pos="6521"/>
        </w:tabs>
        <w:spacing w:before="120"/>
        <w:rPr>
          <w:rFonts w:asciiTheme="minorHAnsi" w:hAnsiTheme="minorHAnsi" w:cstheme="minorHAnsi"/>
          <w:sz w:val="22"/>
          <w:szCs w:val="22"/>
          <w:lang w:val="et-EE"/>
        </w:rPr>
      </w:pPr>
      <w:r w:rsidRPr="00B2576E">
        <w:rPr>
          <w:rFonts w:asciiTheme="minorHAnsi" w:hAnsiTheme="minorHAnsi" w:cstheme="minorHAnsi"/>
          <w:sz w:val="22"/>
          <w:szCs w:val="22"/>
          <w:lang w:val="et-EE"/>
        </w:rPr>
        <w:t>ilma käibemaksuta ______________________________ eurot;</w:t>
      </w:r>
    </w:p>
    <w:p w14:paraId="2A8F0143" w14:textId="77777777" w:rsidR="00EB75E4" w:rsidRPr="00B2576E" w:rsidRDefault="00EB75E4" w:rsidP="00EB75E4">
      <w:pPr>
        <w:tabs>
          <w:tab w:val="left" w:pos="6521"/>
        </w:tabs>
        <w:spacing w:before="120"/>
        <w:rPr>
          <w:rFonts w:asciiTheme="minorHAnsi" w:hAnsiTheme="minorHAnsi" w:cstheme="minorHAnsi"/>
          <w:sz w:val="22"/>
          <w:szCs w:val="22"/>
          <w:lang w:val="et-EE"/>
        </w:rPr>
      </w:pPr>
      <w:r w:rsidRPr="00B2576E">
        <w:rPr>
          <w:rFonts w:asciiTheme="minorHAnsi" w:hAnsiTheme="minorHAnsi" w:cstheme="minorHAnsi"/>
          <w:sz w:val="22"/>
          <w:szCs w:val="22"/>
          <w:lang w:val="et-EE"/>
        </w:rPr>
        <w:t>koos käibemaksuga _____________________________ eurot.</w:t>
      </w:r>
    </w:p>
    <w:p w14:paraId="4B30326B" w14:textId="2CF24639" w:rsidR="00EB75E4" w:rsidRPr="00B2576E" w:rsidRDefault="00210DE2" w:rsidP="00EB75E4">
      <w:pPr>
        <w:tabs>
          <w:tab w:val="left" w:pos="6521"/>
        </w:tabs>
        <w:spacing w:before="120"/>
        <w:rPr>
          <w:rFonts w:asciiTheme="minorHAnsi" w:hAnsiTheme="minorHAnsi" w:cstheme="minorHAnsi"/>
          <w:sz w:val="22"/>
          <w:szCs w:val="22"/>
          <w:lang w:val="et-EE"/>
        </w:rPr>
      </w:pPr>
      <w:r w:rsidRPr="00B2576E">
        <w:rPr>
          <w:rFonts w:asciiTheme="minorHAnsi" w:hAnsiTheme="minorHAnsi" w:cstheme="minorHAnsi"/>
          <w:sz w:val="22"/>
          <w:szCs w:val="22"/>
          <w:lang w:val="et-EE"/>
        </w:rPr>
        <w:t>Pakkumuse maksumus peab sisaldama nõuetekohaseks teenuse osutamiseks ja lepingu täitmiseks kõiki kulusid sh transpordi ja personalikulusid jm nimetamata kulusid.</w:t>
      </w:r>
    </w:p>
    <w:p w14:paraId="130B0CDD" w14:textId="77777777" w:rsidR="00EB75E4" w:rsidRPr="00B2576E" w:rsidRDefault="00EB75E4" w:rsidP="00EB75E4">
      <w:pPr>
        <w:tabs>
          <w:tab w:val="left" w:pos="6521"/>
        </w:tabs>
        <w:spacing w:before="120"/>
        <w:ind w:left="577" w:hanging="577"/>
        <w:rPr>
          <w:rFonts w:asciiTheme="minorHAnsi" w:hAnsiTheme="minorHAnsi" w:cstheme="minorHAnsi"/>
          <w:bCs/>
          <w:iCs/>
          <w:sz w:val="22"/>
          <w:szCs w:val="22"/>
          <w:lang w:val="et-EE"/>
        </w:rPr>
      </w:pPr>
    </w:p>
    <w:p w14:paraId="29F93388" w14:textId="77777777" w:rsidR="00EB75E4" w:rsidRPr="00B2576E" w:rsidRDefault="00EB75E4" w:rsidP="00EB75E4">
      <w:pPr>
        <w:tabs>
          <w:tab w:val="left" w:pos="6521"/>
        </w:tabs>
        <w:spacing w:before="120"/>
        <w:ind w:left="577" w:hanging="577"/>
        <w:rPr>
          <w:rFonts w:asciiTheme="minorHAnsi" w:hAnsiTheme="minorHAnsi" w:cstheme="minorHAnsi"/>
          <w:bCs/>
          <w:iCs/>
          <w:sz w:val="22"/>
          <w:szCs w:val="22"/>
          <w:lang w:val="et-EE"/>
        </w:rPr>
      </w:pPr>
      <w:r w:rsidRPr="00B2576E">
        <w:rPr>
          <w:rFonts w:asciiTheme="minorHAnsi" w:hAnsiTheme="minorHAnsi" w:cstheme="minorHAnsi"/>
          <w:bCs/>
          <w:iCs/>
          <w:sz w:val="22"/>
          <w:szCs w:val="22"/>
          <w:lang w:val="et-EE"/>
        </w:rPr>
        <w:t>Pakkuja esindaja</w:t>
      </w:r>
    </w:p>
    <w:p w14:paraId="583AB98D" w14:textId="77777777" w:rsidR="00EB75E4" w:rsidRPr="00B2576E" w:rsidRDefault="00EB75E4" w:rsidP="00EB75E4">
      <w:pPr>
        <w:rPr>
          <w:rFonts w:asciiTheme="minorHAnsi" w:hAnsiTheme="minorHAnsi" w:cstheme="minorHAnsi"/>
          <w:sz w:val="22"/>
          <w:szCs w:val="22"/>
          <w:lang w:val="et-EE"/>
        </w:rPr>
      </w:pPr>
    </w:p>
    <w:p w14:paraId="5FED4B8F" w14:textId="77777777" w:rsidR="00EB75E4" w:rsidRPr="00B2576E" w:rsidRDefault="00EB75E4" w:rsidP="00EB75E4">
      <w:pPr>
        <w:rPr>
          <w:rFonts w:asciiTheme="minorHAnsi" w:hAnsiTheme="minorHAnsi" w:cstheme="minorHAnsi"/>
          <w:sz w:val="22"/>
          <w:szCs w:val="22"/>
          <w:lang w:val="et-EE"/>
        </w:rPr>
      </w:pPr>
      <w:r w:rsidRPr="00B2576E">
        <w:rPr>
          <w:rFonts w:asciiTheme="minorHAnsi" w:hAnsiTheme="minorHAnsi" w:cstheme="minorHAnsi"/>
          <w:sz w:val="22"/>
          <w:szCs w:val="22"/>
          <w:lang w:val="et-EE"/>
        </w:rPr>
        <w:t>Nimi</w:t>
      </w:r>
      <w:r w:rsidRPr="00B2576E">
        <w:rPr>
          <w:rFonts w:asciiTheme="minorHAnsi" w:hAnsiTheme="minorHAnsi" w:cstheme="minorHAnsi"/>
          <w:sz w:val="22"/>
          <w:szCs w:val="22"/>
          <w:lang w:val="et-EE"/>
        </w:rPr>
        <w:tab/>
      </w:r>
      <w:r w:rsidRPr="00B2576E">
        <w:rPr>
          <w:rFonts w:asciiTheme="minorHAnsi" w:hAnsiTheme="minorHAnsi" w:cstheme="minorHAnsi"/>
          <w:sz w:val="22"/>
          <w:szCs w:val="22"/>
          <w:lang w:val="et-EE"/>
        </w:rPr>
        <w:tab/>
      </w:r>
      <w:r w:rsidRPr="00B2576E">
        <w:rPr>
          <w:rFonts w:asciiTheme="minorHAnsi" w:hAnsiTheme="minorHAnsi" w:cstheme="minorHAnsi"/>
          <w:sz w:val="22"/>
          <w:szCs w:val="22"/>
          <w:lang w:val="et-EE"/>
        </w:rPr>
        <w:tab/>
        <w:t>_______________________</w:t>
      </w:r>
    </w:p>
    <w:p w14:paraId="2D789806" w14:textId="77777777" w:rsidR="00EB75E4" w:rsidRPr="00B2576E" w:rsidRDefault="00EB75E4" w:rsidP="00EB75E4">
      <w:pPr>
        <w:rPr>
          <w:rFonts w:asciiTheme="minorHAnsi" w:hAnsiTheme="minorHAnsi" w:cstheme="minorHAnsi"/>
          <w:sz w:val="22"/>
          <w:szCs w:val="22"/>
          <w:lang w:val="et-EE"/>
        </w:rPr>
      </w:pPr>
    </w:p>
    <w:p w14:paraId="066CE750" w14:textId="77777777" w:rsidR="00EB75E4" w:rsidRPr="00B2576E" w:rsidRDefault="00EB75E4" w:rsidP="00EB75E4">
      <w:pPr>
        <w:rPr>
          <w:rFonts w:asciiTheme="minorHAnsi" w:hAnsiTheme="minorHAnsi" w:cstheme="minorHAnsi"/>
          <w:sz w:val="22"/>
          <w:szCs w:val="22"/>
          <w:lang w:val="et-EE"/>
        </w:rPr>
      </w:pPr>
      <w:r w:rsidRPr="00B2576E">
        <w:rPr>
          <w:rFonts w:asciiTheme="minorHAnsi" w:hAnsiTheme="minorHAnsi" w:cstheme="minorHAnsi"/>
          <w:sz w:val="22"/>
          <w:szCs w:val="22"/>
          <w:lang w:val="et-EE"/>
        </w:rPr>
        <w:t>Ametinimetus</w:t>
      </w:r>
      <w:r w:rsidRPr="00B2576E">
        <w:rPr>
          <w:rFonts w:asciiTheme="minorHAnsi" w:hAnsiTheme="minorHAnsi" w:cstheme="minorHAnsi"/>
          <w:sz w:val="22"/>
          <w:szCs w:val="22"/>
          <w:lang w:val="et-EE"/>
        </w:rPr>
        <w:tab/>
      </w:r>
      <w:r w:rsidRPr="00B2576E">
        <w:rPr>
          <w:rFonts w:asciiTheme="minorHAnsi" w:hAnsiTheme="minorHAnsi" w:cstheme="minorHAnsi"/>
          <w:sz w:val="22"/>
          <w:szCs w:val="22"/>
          <w:lang w:val="et-EE"/>
        </w:rPr>
        <w:tab/>
        <w:t>_______________________</w:t>
      </w:r>
    </w:p>
    <w:p w14:paraId="1AF2A655" w14:textId="77777777" w:rsidR="00EB75E4" w:rsidRPr="00B2576E" w:rsidRDefault="00EB75E4" w:rsidP="00EB75E4">
      <w:pPr>
        <w:ind w:firstLine="2127"/>
        <w:rPr>
          <w:rFonts w:asciiTheme="minorHAnsi" w:hAnsiTheme="minorHAnsi" w:cstheme="minorHAnsi"/>
          <w:sz w:val="22"/>
          <w:szCs w:val="22"/>
          <w:lang w:val="et-EE"/>
        </w:rPr>
      </w:pPr>
      <w:r w:rsidRPr="00B2576E">
        <w:rPr>
          <w:rFonts w:asciiTheme="minorHAnsi" w:hAnsiTheme="minorHAnsi" w:cstheme="minorHAnsi"/>
          <w:sz w:val="22"/>
          <w:szCs w:val="22"/>
          <w:lang w:val="et-EE" w:eastAsia="et-EE"/>
        </w:rPr>
        <w:t>(</w:t>
      </w:r>
      <w:r w:rsidRPr="00B2576E">
        <w:rPr>
          <w:rFonts w:asciiTheme="minorHAnsi" w:hAnsiTheme="minorHAnsi" w:cstheme="minorHAnsi"/>
          <w:i/>
          <w:sz w:val="22"/>
          <w:szCs w:val="22"/>
          <w:lang w:val="et-EE" w:eastAsia="et-EE"/>
        </w:rPr>
        <w:t>allkirjastatud digitaalselt</w:t>
      </w:r>
      <w:r w:rsidRPr="00B2576E">
        <w:rPr>
          <w:rFonts w:asciiTheme="minorHAnsi" w:hAnsiTheme="minorHAnsi" w:cstheme="minorHAnsi"/>
          <w:sz w:val="22"/>
          <w:szCs w:val="22"/>
          <w:lang w:val="et-EE" w:eastAsia="et-EE"/>
        </w:rPr>
        <w:t>)</w:t>
      </w:r>
    </w:p>
    <w:p w14:paraId="69E3BC2E" w14:textId="77777777" w:rsidR="00EB75E4" w:rsidRPr="00B2576E" w:rsidRDefault="00EB75E4" w:rsidP="00EB75E4">
      <w:pPr>
        <w:tabs>
          <w:tab w:val="left" w:pos="540"/>
          <w:tab w:val="left" w:pos="6521"/>
        </w:tabs>
        <w:rPr>
          <w:rFonts w:asciiTheme="minorHAnsi" w:hAnsiTheme="minorHAnsi" w:cstheme="minorHAnsi"/>
          <w:sz w:val="22"/>
          <w:szCs w:val="22"/>
          <w:lang w:val="et-EE"/>
        </w:rPr>
      </w:pPr>
    </w:p>
    <w:p w14:paraId="483FF3D5" w14:textId="77777777" w:rsidR="000E38E2" w:rsidRPr="00B2576E" w:rsidRDefault="000E38E2" w:rsidP="000E38E2">
      <w:pPr>
        <w:tabs>
          <w:tab w:val="left" w:pos="540"/>
          <w:tab w:val="left" w:pos="6521"/>
        </w:tabs>
        <w:rPr>
          <w:rFonts w:asciiTheme="minorHAnsi" w:hAnsiTheme="minorHAnsi" w:cstheme="minorHAnsi"/>
          <w:sz w:val="22"/>
          <w:szCs w:val="22"/>
          <w:lang w:val="et-EE"/>
        </w:rPr>
      </w:pPr>
    </w:p>
    <w:p w14:paraId="483FF3D6" w14:textId="77777777" w:rsidR="000E38E2" w:rsidRPr="00B2576E" w:rsidRDefault="000E38E2" w:rsidP="000E38E2">
      <w:pPr>
        <w:tabs>
          <w:tab w:val="left" w:pos="6521"/>
        </w:tabs>
        <w:spacing w:before="120"/>
        <w:rPr>
          <w:rFonts w:asciiTheme="minorHAnsi" w:hAnsiTheme="minorHAnsi" w:cstheme="minorHAnsi"/>
          <w:sz w:val="22"/>
          <w:szCs w:val="22"/>
          <w:lang w:val="et-EE"/>
        </w:rPr>
      </w:pPr>
    </w:p>
    <w:p w14:paraId="483FF3D7" w14:textId="77777777" w:rsidR="000E38E2" w:rsidRPr="00B2576E" w:rsidRDefault="000E38E2" w:rsidP="000E38E2">
      <w:pPr>
        <w:tabs>
          <w:tab w:val="num" w:pos="180"/>
          <w:tab w:val="left" w:pos="6521"/>
        </w:tabs>
        <w:rPr>
          <w:rFonts w:asciiTheme="minorHAnsi" w:hAnsiTheme="minorHAnsi" w:cstheme="minorHAnsi"/>
          <w:color w:val="FF0000"/>
          <w:sz w:val="22"/>
          <w:szCs w:val="22"/>
          <w:lang w:val="et-EE"/>
        </w:rPr>
      </w:pPr>
    </w:p>
    <w:p w14:paraId="707F42D4" w14:textId="03B6F588" w:rsidR="000E38E2" w:rsidRPr="00B2576E" w:rsidRDefault="00181591" w:rsidP="00FB106A">
      <w:pPr>
        <w:rPr>
          <w:rFonts w:asciiTheme="minorHAnsi" w:hAnsiTheme="minorHAnsi" w:cstheme="minorHAnsi"/>
          <w:sz w:val="22"/>
          <w:szCs w:val="22"/>
          <w:lang w:val="et-EE"/>
        </w:rPr>
      </w:pPr>
      <w:r w:rsidRPr="00B2576E">
        <w:rPr>
          <w:rFonts w:asciiTheme="minorHAnsi" w:hAnsiTheme="minorHAnsi" w:cstheme="minorHAnsi"/>
          <w:sz w:val="22"/>
          <w:szCs w:val="22"/>
          <w:lang w:val="et-EE"/>
        </w:rPr>
        <w:t xml:space="preserve"> </w:t>
      </w:r>
    </w:p>
    <w:sectPr w:rsidR="000E38E2" w:rsidRPr="00B2576E" w:rsidSect="00DA7785">
      <w:headerReference w:type="first" r:id="rId13"/>
      <w:pgSz w:w="11906" w:h="16838" w:code="9"/>
      <w:pgMar w:top="851" w:right="680" w:bottom="510" w:left="1134"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80CC" w14:textId="77777777" w:rsidR="004A708C" w:rsidRDefault="004A708C" w:rsidP="00757094">
      <w:r>
        <w:separator/>
      </w:r>
    </w:p>
  </w:endnote>
  <w:endnote w:type="continuationSeparator" w:id="0">
    <w:p w14:paraId="418C61FD" w14:textId="77777777" w:rsidR="004A708C" w:rsidRDefault="004A708C" w:rsidP="0075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Arial"/>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01CA" w14:textId="77777777" w:rsidR="004A708C" w:rsidRDefault="004A708C" w:rsidP="00757094">
      <w:r>
        <w:separator/>
      </w:r>
    </w:p>
  </w:footnote>
  <w:footnote w:type="continuationSeparator" w:id="0">
    <w:p w14:paraId="0C542747" w14:textId="77777777" w:rsidR="004A708C" w:rsidRDefault="004A708C" w:rsidP="00757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4F6A" w14:textId="77777777" w:rsidR="00757094" w:rsidRDefault="0075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A3E"/>
    <w:multiLevelType w:val="hybridMultilevel"/>
    <w:tmpl w:val="893C2B54"/>
    <w:lvl w:ilvl="0" w:tplc="04090011">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5140791"/>
    <w:multiLevelType w:val="hybridMultilevel"/>
    <w:tmpl w:val="F620CB7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095D7007"/>
    <w:multiLevelType w:val="hybridMultilevel"/>
    <w:tmpl w:val="FC60A62E"/>
    <w:lvl w:ilvl="0" w:tplc="01882566">
      <w:start w:val="1"/>
      <w:numFmt w:val="upperLetter"/>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7007EDF"/>
    <w:multiLevelType w:val="multilevel"/>
    <w:tmpl w:val="F7DC3B5E"/>
    <w:lvl w:ilvl="0">
      <w:start w:val="1"/>
      <w:numFmt w:val="upperLetter"/>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A33D0"/>
    <w:multiLevelType w:val="hybridMultilevel"/>
    <w:tmpl w:val="EA2AD8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8D70B6"/>
    <w:multiLevelType w:val="multilevel"/>
    <w:tmpl w:val="38C42B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0623FF"/>
    <w:multiLevelType w:val="hybridMultilevel"/>
    <w:tmpl w:val="6220E0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33352972"/>
    <w:multiLevelType w:val="hybridMultilevel"/>
    <w:tmpl w:val="55D6475A"/>
    <w:lvl w:ilvl="0" w:tplc="1EC02C56">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3C5B76"/>
    <w:multiLevelType w:val="hybridMultilevel"/>
    <w:tmpl w:val="8E389A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6DF3543"/>
    <w:multiLevelType w:val="hybridMultilevel"/>
    <w:tmpl w:val="FC60A62E"/>
    <w:lvl w:ilvl="0" w:tplc="01882566">
      <w:start w:val="1"/>
      <w:numFmt w:val="upperLetter"/>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73121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7D6CA9"/>
    <w:multiLevelType w:val="hybridMultilevel"/>
    <w:tmpl w:val="7116B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E75426"/>
    <w:multiLevelType w:val="hybridMultilevel"/>
    <w:tmpl w:val="BDFE3570"/>
    <w:lvl w:ilvl="0" w:tplc="0408E9F4">
      <w:start w:val="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ABB466D"/>
    <w:multiLevelType w:val="multilevel"/>
    <w:tmpl w:val="8802191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3FD80D6D"/>
    <w:multiLevelType w:val="multilevel"/>
    <w:tmpl w:val="683AF68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2D266C"/>
    <w:multiLevelType w:val="hybridMultilevel"/>
    <w:tmpl w:val="7114ADC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3240265"/>
    <w:multiLevelType w:val="hybridMultilevel"/>
    <w:tmpl w:val="230A96F4"/>
    <w:lvl w:ilvl="0" w:tplc="C0E0F74E">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3F13101"/>
    <w:multiLevelType w:val="hybridMultilevel"/>
    <w:tmpl w:val="DC38CB24"/>
    <w:lvl w:ilvl="0" w:tplc="C2EC639C">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50929C5"/>
    <w:multiLevelType w:val="hybridMultilevel"/>
    <w:tmpl w:val="DD988E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7233B3F"/>
    <w:multiLevelType w:val="hybridMultilevel"/>
    <w:tmpl w:val="71AC543A"/>
    <w:lvl w:ilvl="0" w:tplc="3AD8B83C">
      <w:start w:val="1"/>
      <w:numFmt w:val="decimal"/>
      <w:lvlText w:val="%1."/>
      <w:lvlJc w:val="left"/>
      <w:pPr>
        <w:ind w:left="710" w:hanging="71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4CC973D2"/>
    <w:multiLevelType w:val="hybridMultilevel"/>
    <w:tmpl w:val="FABEFC5A"/>
    <w:lvl w:ilvl="0" w:tplc="7EB8C85E">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E1E092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686AF0"/>
    <w:multiLevelType w:val="multilevel"/>
    <w:tmpl w:val="683AF68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D66E1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0D164B"/>
    <w:multiLevelType w:val="hybridMultilevel"/>
    <w:tmpl w:val="BC7C6A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030060"/>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7" w15:restartNumberingAfterBreak="0">
    <w:nsid w:val="70D31A2D"/>
    <w:multiLevelType w:val="hybridMultilevel"/>
    <w:tmpl w:val="B11AC702"/>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1BB5954"/>
    <w:multiLevelType w:val="hybridMultilevel"/>
    <w:tmpl w:val="26AE2BA6"/>
    <w:lvl w:ilvl="0" w:tplc="A1D4BE8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4F94CC0"/>
    <w:multiLevelType w:val="hybridMultilevel"/>
    <w:tmpl w:val="DF765280"/>
    <w:lvl w:ilvl="0" w:tplc="EAFC76A4">
      <w:start w:val="1"/>
      <w:numFmt w:val="upp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9DB18CD"/>
    <w:multiLevelType w:val="hybridMultilevel"/>
    <w:tmpl w:val="04DA9C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A316BD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064285">
    <w:abstractNumId w:val="7"/>
  </w:num>
  <w:num w:numId="2" w16cid:durableId="1405105347">
    <w:abstractNumId w:val="16"/>
  </w:num>
  <w:num w:numId="3" w16cid:durableId="1133642762">
    <w:abstractNumId w:val="18"/>
  </w:num>
  <w:num w:numId="4" w16cid:durableId="944767959">
    <w:abstractNumId w:val="13"/>
  </w:num>
  <w:num w:numId="5" w16cid:durableId="1016417986">
    <w:abstractNumId w:val="9"/>
  </w:num>
  <w:num w:numId="6" w16cid:durableId="1861047749">
    <w:abstractNumId w:val="8"/>
  </w:num>
  <w:num w:numId="7" w16cid:durableId="1788699324">
    <w:abstractNumId w:val="17"/>
  </w:num>
  <w:num w:numId="8" w16cid:durableId="64959335">
    <w:abstractNumId w:val="0"/>
  </w:num>
  <w:num w:numId="9" w16cid:durableId="43410126">
    <w:abstractNumId w:val="6"/>
  </w:num>
  <w:num w:numId="10" w16cid:durableId="790323996">
    <w:abstractNumId w:val="20"/>
  </w:num>
  <w:num w:numId="11" w16cid:durableId="769158382">
    <w:abstractNumId w:val="4"/>
  </w:num>
  <w:num w:numId="12" w16cid:durableId="1324967956">
    <w:abstractNumId w:val="28"/>
  </w:num>
  <w:num w:numId="13" w16cid:durableId="1290892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887365">
    <w:abstractNumId w:val="21"/>
  </w:num>
  <w:num w:numId="15" w16cid:durableId="1450273590">
    <w:abstractNumId w:val="10"/>
  </w:num>
  <w:num w:numId="16" w16cid:durableId="783771939">
    <w:abstractNumId w:val="2"/>
  </w:num>
  <w:num w:numId="17" w16cid:durableId="1250311308">
    <w:abstractNumId w:val="29"/>
  </w:num>
  <w:num w:numId="18" w16cid:durableId="1357852627">
    <w:abstractNumId w:val="30"/>
  </w:num>
  <w:num w:numId="19" w16cid:durableId="1822695821">
    <w:abstractNumId w:val="25"/>
  </w:num>
  <w:num w:numId="20" w16cid:durableId="1480921904">
    <w:abstractNumId w:val="12"/>
  </w:num>
  <w:num w:numId="21" w16cid:durableId="1056780621">
    <w:abstractNumId w:val="1"/>
  </w:num>
  <w:num w:numId="22" w16cid:durableId="944191295">
    <w:abstractNumId w:val="15"/>
  </w:num>
  <w:num w:numId="23" w16cid:durableId="1979260444">
    <w:abstractNumId w:val="23"/>
  </w:num>
  <w:num w:numId="24" w16cid:durableId="302973657">
    <w:abstractNumId w:val="3"/>
  </w:num>
  <w:num w:numId="25" w16cid:durableId="1019623022">
    <w:abstractNumId w:val="27"/>
  </w:num>
  <w:num w:numId="26" w16cid:durableId="2031910800">
    <w:abstractNumId w:val="31"/>
  </w:num>
  <w:num w:numId="27" w16cid:durableId="1273826119">
    <w:abstractNumId w:val="24"/>
  </w:num>
  <w:num w:numId="28" w16cid:durableId="524057514">
    <w:abstractNumId w:val="19"/>
  </w:num>
  <w:num w:numId="29" w16cid:durableId="1439980525">
    <w:abstractNumId w:val="26"/>
  </w:num>
  <w:num w:numId="30" w16cid:durableId="1088380528">
    <w:abstractNumId w:val="11"/>
  </w:num>
  <w:num w:numId="31" w16cid:durableId="321273918">
    <w:abstractNumId w:val="22"/>
  </w:num>
  <w:num w:numId="32" w16cid:durableId="711805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E2"/>
    <w:rsid w:val="000062C1"/>
    <w:rsid w:val="00007BF3"/>
    <w:rsid w:val="000101BD"/>
    <w:rsid w:val="00026630"/>
    <w:rsid w:val="00030F39"/>
    <w:rsid w:val="00032813"/>
    <w:rsid w:val="0003312C"/>
    <w:rsid w:val="00034838"/>
    <w:rsid w:val="00037A64"/>
    <w:rsid w:val="00050DA3"/>
    <w:rsid w:val="000612D5"/>
    <w:rsid w:val="00064031"/>
    <w:rsid w:val="00065F03"/>
    <w:rsid w:val="000673D9"/>
    <w:rsid w:val="000762BF"/>
    <w:rsid w:val="000833A1"/>
    <w:rsid w:val="0008528E"/>
    <w:rsid w:val="0009376B"/>
    <w:rsid w:val="00094D69"/>
    <w:rsid w:val="000C022A"/>
    <w:rsid w:val="000C1D4A"/>
    <w:rsid w:val="000C3755"/>
    <w:rsid w:val="000D21E6"/>
    <w:rsid w:val="000D72DF"/>
    <w:rsid w:val="000E07E0"/>
    <w:rsid w:val="000E0A3C"/>
    <w:rsid w:val="000E33AD"/>
    <w:rsid w:val="000E38E2"/>
    <w:rsid w:val="000E39FE"/>
    <w:rsid w:val="000E6F63"/>
    <w:rsid w:val="000E7BB3"/>
    <w:rsid w:val="000F18A9"/>
    <w:rsid w:val="000F3A38"/>
    <w:rsid w:val="001028DA"/>
    <w:rsid w:val="001053DD"/>
    <w:rsid w:val="00107B58"/>
    <w:rsid w:val="00117AF1"/>
    <w:rsid w:val="0013255C"/>
    <w:rsid w:val="0013707F"/>
    <w:rsid w:val="001409BF"/>
    <w:rsid w:val="00141761"/>
    <w:rsid w:val="00141AB6"/>
    <w:rsid w:val="00142D0C"/>
    <w:rsid w:val="00143B14"/>
    <w:rsid w:val="00144AB8"/>
    <w:rsid w:val="00150387"/>
    <w:rsid w:val="00150D75"/>
    <w:rsid w:val="001633DD"/>
    <w:rsid w:val="001732A8"/>
    <w:rsid w:val="00181591"/>
    <w:rsid w:val="0018419E"/>
    <w:rsid w:val="00192247"/>
    <w:rsid w:val="0019729C"/>
    <w:rsid w:val="001A74DB"/>
    <w:rsid w:val="001A7C9F"/>
    <w:rsid w:val="001B7046"/>
    <w:rsid w:val="001C52B1"/>
    <w:rsid w:val="001D0453"/>
    <w:rsid w:val="001D1C49"/>
    <w:rsid w:val="001D510A"/>
    <w:rsid w:val="001E289F"/>
    <w:rsid w:val="00200859"/>
    <w:rsid w:val="00204238"/>
    <w:rsid w:val="00210DE2"/>
    <w:rsid w:val="00213B59"/>
    <w:rsid w:val="00215333"/>
    <w:rsid w:val="00224C47"/>
    <w:rsid w:val="002252FE"/>
    <w:rsid w:val="00225673"/>
    <w:rsid w:val="00234D73"/>
    <w:rsid w:val="00245998"/>
    <w:rsid w:val="002466A9"/>
    <w:rsid w:val="00253B26"/>
    <w:rsid w:val="002550FC"/>
    <w:rsid w:val="002747F1"/>
    <w:rsid w:val="00292040"/>
    <w:rsid w:val="002968F1"/>
    <w:rsid w:val="002A02AE"/>
    <w:rsid w:val="002A2337"/>
    <w:rsid w:val="002A6B20"/>
    <w:rsid w:val="002B5327"/>
    <w:rsid w:val="002B5A5E"/>
    <w:rsid w:val="002D3CA7"/>
    <w:rsid w:val="002E2A26"/>
    <w:rsid w:val="002E3F9D"/>
    <w:rsid w:val="002F0B3D"/>
    <w:rsid w:val="002F594C"/>
    <w:rsid w:val="003060E8"/>
    <w:rsid w:val="0031167F"/>
    <w:rsid w:val="00312CBC"/>
    <w:rsid w:val="00315904"/>
    <w:rsid w:val="00325136"/>
    <w:rsid w:val="0033320B"/>
    <w:rsid w:val="00333E8C"/>
    <w:rsid w:val="00341B98"/>
    <w:rsid w:val="0034768D"/>
    <w:rsid w:val="003575FB"/>
    <w:rsid w:val="00391A32"/>
    <w:rsid w:val="003A25E7"/>
    <w:rsid w:val="003A2768"/>
    <w:rsid w:val="003A7094"/>
    <w:rsid w:val="003C66E2"/>
    <w:rsid w:val="003D2A6A"/>
    <w:rsid w:val="003D3DB0"/>
    <w:rsid w:val="003D6201"/>
    <w:rsid w:val="003D7AD5"/>
    <w:rsid w:val="003E4406"/>
    <w:rsid w:val="003E592B"/>
    <w:rsid w:val="003F314F"/>
    <w:rsid w:val="00400212"/>
    <w:rsid w:val="004032A5"/>
    <w:rsid w:val="004063A2"/>
    <w:rsid w:val="004110A6"/>
    <w:rsid w:val="00414E63"/>
    <w:rsid w:val="004165AC"/>
    <w:rsid w:val="00423E39"/>
    <w:rsid w:val="004420AC"/>
    <w:rsid w:val="00442CE9"/>
    <w:rsid w:val="0044400D"/>
    <w:rsid w:val="0045315F"/>
    <w:rsid w:val="004609B2"/>
    <w:rsid w:val="00467456"/>
    <w:rsid w:val="004770CE"/>
    <w:rsid w:val="00484436"/>
    <w:rsid w:val="00490472"/>
    <w:rsid w:val="004A6332"/>
    <w:rsid w:val="004A708C"/>
    <w:rsid w:val="004B10C0"/>
    <w:rsid w:val="004B422C"/>
    <w:rsid w:val="004B5AB4"/>
    <w:rsid w:val="004B6166"/>
    <w:rsid w:val="004C4424"/>
    <w:rsid w:val="004D0853"/>
    <w:rsid w:val="004D14CE"/>
    <w:rsid w:val="004D6AFD"/>
    <w:rsid w:val="004E3183"/>
    <w:rsid w:val="004E36AE"/>
    <w:rsid w:val="004F1DA1"/>
    <w:rsid w:val="004F61F1"/>
    <w:rsid w:val="005007AA"/>
    <w:rsid w:val="00516A90"/>
    <w:rsid w:val="00522FF6"/>
    <w:rsid w:val="00524068"/>
    <w:rsid w:val="00534964"/>
    <w:rsid w:val="00536652"/>
    <w:rsid w:val="00537E74"/>
    <w:rsid w:val="0054246A"/>
    <w:rsid w:val="00542FA9"/>
    <w:rsid w:val="00543582"/>
    <w:rsid w:val="00544D50"/>
    <w:rsid w:val="005457D3"/>
    <w:rsid w:val="00545A2C"/>
    <w:rsid w:val="00545E45"/>
    <w:rsid w:val="00551072"/>
    <w:rsid w:val="00552999"/>
    <w:rsid w:val="005572DA"/>
    <w:rsid w:val="00557607"/>
    <w:rsid w:val="00572225"/>
    <w:rsid w:val="00580EE6"/>
    <w:rsid w:val="00581383"/>
    <w:rsid w:val="0059007F"/>
    <w:rsid w:val="00590D4A"/>
    <w:rsid w:val="00591AFA"/>
    <w:rsid w:val="00593D48"/>
    <w:rsid w:val="005B0B30"/>
    <w:rsid w:val="005B6B2C"/>
    <w:rsid w:val="005D2751"/>
    <w:rsid w:val="005D3933"/>
    <w:rsid w:val="005E062F"/>
    <w:rsid w:val="005F1861"/>
    <w:rsid w:val="00623DCD"/>
    <w:rsid w:val="0064737D"/>
    <w:rsid w:val="0064765B"/>
    <w:rsid w:val="0065038B"/>
    <w:rsid w:val="00651026"/>
    <w:rsid w:val="00652270"/>
    <w:rsid w:val="006566E2"/>
    <w:rsid w:val="00656C40"/>
    <w:rsid w:val="00660BDC"/>
    <w:rsid w:val="00661CD7"/>
    <w:rsid w:val="00662F0C"/>
    <w:rsid w:val="006670FA"/>
    <w:rsid w:val="006927DA"/>
    <w:rsid w:val="00692F13"/>
    <w:rsid w:val="006A268B"/>
    <w:rsid w:val="006A2831"/>
    <w:rsid w:val="006A3720"/>
    <w:rsid w:val="006B0232"/>
    <w:rsid w:val="006B07EB"/>
    <w:rsid w:val="006C503C"/>
    <w:rsid w:val="006D612C"/>
    <w:rsid w:val="006E0662"/>
    <w:rsid w:val="007016B9"/>
    <w:rsid w:val="00704386"/>
    <w:rsid w:val="00704AC0"/>
    <w:rsid w:val="00706241"/>
    <w:rsid w:val="00711D11"/>
    <w:rsid w:val="00711F51"/>
    <w:rsid w:val="00712813"/>
    <w:rsid w:val="00712B9B"/>
    <w:rsid w:val="00720CBC"/>
    <w:rsid w:val="00727CB1"/>
    <w:rsid w:val="00743E24"/>
    <w:rsid w:val="007444B0"/>
    <w:rsid w:val="00757094"/>
    <w:rsid w:val="00766334"/>
    <w:rsid w:val="00777164"/>
    <w:rsid w:val="00777503"/>
    <w:rsid w:val="007A19BF"/>
    <w:rsid w:val="007B3E09"/>
    <w:rsid w:val="007B768D"/>
    <w:rsid w:val="007C0443"/>
    <w:rsid w:val="007C1093"/>
    <w:rsid w:val="007C67F8"/>
    <w:rsid w:val="007F6AA9"/>
    <w:rsid w:val="008055D4"/>
    <w:rsid w:val="00810939"/>
    <w:rsid w:val="0082255A"/>
    <w:rsid w:val="00823ABD"/>
    <w:rsid w:val="00824875"/>
    <w:rsid w:val="00826FCB"/>
    <w:rsid w:val="0083157E"/>
    <w:rsid w:val="00840E02"/>
    <w:rsid w:val="00862E58"/>
    <w:rsid w:val="00866410"/>
    <w:rsid w:val="00867AC7"/>
    <w:rsid w:val="008735F1"/>
    <w:rsid w:val="008768D8"/>
    <w:rsid w:val="008811C2"/>
    <w:rsid w:val="00882384"/>
    <w:rsid w:val="00883C4B"/>
    <w:rsid w:val="00890445"/>
    <w:rsid w:val="00891A51"/>
    <w:rsid w:val="008A1E33"/>
    <w:rsid w:val="008A72A3"/>
    <w:rsid w:val="008B181B"/>
    <w:rsid w:val="008B3119"/>
    <w:rsid w:val="008B58A4"/>
    <w:rsid w:val="008B76D5"/>
    <w:rsid w:val="008C2901"/>
    <w:rsid w:val="008C5595"/>
    <w:rsid w:val="008C5FD5"/>
    <w:rsid w:val="008C7ECF"/>
    <w:rsid w:val="008D1817"/>
    <w:rsid w:val="008D1C61"/>
    <w:rsid w:val="008D2364"/>
    <w:rsid w:val="008D361B"/>
    <w:rsid w:val="008E3750"/>
    <w:rsid w:val="008E5B15"/>
    <w:rsid w:val="008E6D14"/>
    <w:rsid w:val="008E7317"/>
    <w:rsid w:val="008E7B5D"/>
    <w:rsid w:val="008F7F34"/>
    <w:rsid w:val="00905AEE"/>
    <w:rsid w:val="00907CB4"/>
    <w:rsid w:val="00923D43"/>
    <w:rsid w:val="00924AC6"/>
    <w:rsid w:val="0093412B"/>
    <w:rsid w:val="00934DFE"/>
    <w:rsid w:val="00960F03"/>
    <w:rsid w:val="009701A4"/>
    <w:rsid w:val="00973D3A"/>
    <w:rsid w:val="00985305"/>
    <w:rsid w:val="009861D1"/>
    <w:rsid w:val="0099230A"/>
    <w:rsid w:val="009943C0"/>
    <w:rsid w:val="009A5D4D"/>
    <w:rsid w:val="009B26C6"/>
    <w:rsid w:val="009B7A9A"/>
    <w:rsid w:val="009C238F"/>
    <w:rsid w:val="009C5F1E"/>
    <w:rsid w:val="009D0B85"/>
    <w:rsid w:val="009D5BE5"/>
    <w:rsid w:val="009E0387"/>
    <w:rsid w:val="009E0688"/>
    <w:rsid w:val="009F3206"/>
    <w:rsid w:val="00A01CF5"/>
    <w:rsid w:val="00A15796"/>
    <w:rsid w:val="00A226B4"/>
    <w:rsid w:val="00A2408F"/>
    <w:rsid w:val="00A27ADC"/>
    <w:rsid w:val="00A300AD"/>
    <w:rsid w:val="00A31A1F"/>
    <w:rsid w:val="00A32E6D"/>
    <w:rsid w:val="00A34208"/>
    <w:rsid w:val="00A3486A"/>
    <w:rsid w:val="00A45BCF"/>
    <w:rsid w:val="00A46E7F"/>
    <w:rsid w:val="00A70DA8"/>
    <w:rsid w:val="00A75A5C"/>
    <w:rsid w:val="00A77220"/>
    <w:rsid w:val="00A820CA"/>
    <w:rsid w:val="00A8677C"/>
    <w:rsid w:val="00A954ED"/>
    <w:rsid w:val="00A977A4"/>
    <w:rsid w:val="00AA71AE"/>
    <w:rsid w:val="00AB2C96"/>
    <w:rsid w:val="00AD4636"/>
    <w:rsid w:val="00AE4A55"/>
    <w:rsid w:val="00AE5450"/>
    <w:rsid w:val="00AF4C1A"/>
    <w:rsid w:val="00B153B2"/>
    <w:rsid w:val="00B16A22"/>
    <w:rsid w:val="00B22885"/>
    <w:rsid w:val="00B24D92"/>
    <w:rsid w:val="00B2576E"/>
    <w:rsid w:val="00B35C25"/>
    <w:rsid w:val="00B62FDC"/>
    <w:rsid w:val="00B65603"/>
    <w:rsid w:val="00B65A89"/>
    <w:rsid w:val="00B83D16"/>
    <w:rsid w:val="00B861BF"/>
    <w:rsid w:val="00BA266C"/>
    <w:rsid w:val="00BA69BC"/>
    <w:rsid w:val="00BA6D18"/>
    <w:rsid w:val="00BC1E76"/>
    <w:rsid w:val="00BC2979"/>
    <w:rsid w:val="00BD5002"/>
    <w:rsid w:val="00BD7FAF"/>
    <w:rsid w:val="00BE596D"/>
    <w:rsid w:val="00C04B43"/>
    <w:rsid w:val="00C13AE0"/>
    <w:rsid w:val="00C15CF3"/>
    <w:rsid w:val="00C25A6D"/>
    <w:rsid w:val="00C276AB"/>
    <w:rsid w:val="00C36EB7"/>
    <w:rsid w:val="00C634AE"/>
    <w:rsid w:val="00C7102E"/>
    <w:rsid w:val="00C710CF"/>
    <w:rsid w:val="00C714E4"/>
    <w:rsid w:val="00C7702B"/>
    <w:rsid w:val="00C87525"/>
    <w:rsid w:val="00C9148B"/>
    <w:rsid w:val="00C92F77"/>
    <w:rsid w:val="00C95B19"/>
    <w:rsid w:val="00CA3C99"/>
    <w:rsid w:val="00CB5BA9"/>
    <w:rsid w:val="00CB6C75"/>
    <w:rsid w:val="00CC0654"/>
    <w:rsid w:val="00CC328A"/>
    <w:rsid w:val="00CF38F1"/>
    <w:rsid w:val="00CF4985"/>
    <w:rsid w:val="00D002B5"/>
    <w:rsid w:val="00D15C35"/>
    <w:rsid w:val="00D21A62"/>
    <w:rsid w:val="00D5340F"/>
    <w:rsid w:val="00D53B69"/>
    <w:rsid w:val="00D5621C"/>
    <w:rsid w:val="00D7088B"/>
    <w:rsid w:val="00D74F51"/>
    <w:rsid w:val="00D75100"/>
    <w:rsid w:val="00D80A2B"/>
    <w:rsid w:val="00D80F1B"/>
    <w:rsid w:val="00DA053A"/>
    <w:rsid w:val="00DA1411"/>
    <w:rsid w:val="00DA6982"/>
    <w:rsid w:val="00DA7785"/>
    <w:rsid w:val="00DB2B9B"/>
    <w:rsid w:val="00DB2C98"/>
    <w:rsid w:val="00DB4224"/>
    <w:rsid w:val="00DC0334"/>
    <w:rsid w:val="00DC1522"/>
    <w:rsid w:val="00DC3EB5"/>
    <w:rsid w:val="00DD2B83"/>
    <w:rsid w:val="00DE0FC1"/>
    <w:rsid w:val="00DE768A"/>
    <w:rsid w:val="00DF0097"/>
    <w:rsid w:val="00DF1D23"/>
    <w:rsid w:val="00DF415A"/>
    <w:rsid w:val="00E00258"/>
    <w:rsid w:val="00E1370E"/>
    <w:rsid w:val="00E174CD"/>
    <w:rsid w:val="00E25B4F"/>
    <w:rsid w:val="00E31C0A"/>
    <w:rsid w:val="00E337BF"/>
    <w:rsid w:val="00E421DB"/>
    <w:rsid w:val="00E46D2C"/>
    <w:rsid w:val="00E53AC3"/>
    <w:rsid w:val="00E64E4F"/>
    <w:rsid w:val="00E71044"/>
    <w:rsid w:val="00E71AD6"/>
    <w:rsid w:val="00E83630"/>
    <w:rsid w:val="00E92AF8"/>
    <w:rsid w:val="00E96B8A"/>
    <w:rsid w:val="00EA256B"/>
    <w:rsid w:val="00EB1D0F"/>
    <w:rsid w:val="00EB28D6"/>
    <w:rsid w:val="00EB392D"/>
    <w:rsid w:val="00EB3CD9"/>
    <w:rsid w:val="00EB75E4"/>
    <w:rsid w:val="00EB7E46"/>
    <w:rsid w:val="00ED0D13"/>
    <w:rsid w:val="00ED480C"/>
    <w:rsid w:val="00ED6AF7"/>
    <w:rsid w:val="00EE6A1F"/>
    <w:rsid w:val="00EF5AAF"/>
    <w:rsid w:val="00F01F47"/>
    <w:rsid w:val="00F17B69"/>
    <w:rsid w:val="00F52B90"/>
    <w:rsid w:val="00F560C8"/>
    <w:rsid w:val="00F635E8"/>
    <w:rsid w:val="00F74762"/>
    <w:rsid w:val="00F9000B"/>
    <w:rsid w:val="00F94764"/>
    <w:rsid w:val="00FA2236"/>
    <w:rsid w:val="00FA5836"/>
    <w:rsid w:val="00FA69A3"/>
    <w:rsid w:val="00FB0B05"/>
    <w:rsid w:val="00FB106A"/>
    <w:rsid w:val="00FB24BE"/>
    <w:rsid w:val="00FC4216"/>
    <w:rsid w:val="00FC5AC8"/>
    <w:rsid w:val="00FD00B5"/>
    <w:rsid w:val="00FD0AFE"/>
    <w:rsid w:val="00FD164D"/>
    <w:rsid w:val="00FD1789"/>
    <w:rsid w:val="00FD3A65"/>
    <w:rsid w:val="00FE76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F368"/>
  <w15:docId w15:val="{F3583C45-3FF9-4487-98E2-9B163597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2"/>
    <w:pPr>
      <w:spacing w:after="0" w:line="240" w:lineRule="auto"/>
      <w:jc w:val="both"/>
    </w:pPr>
    <w:rPr>
      <w:rFonts w:ascii="Times New Roman" w:eastAsia="Times New Roman" w:hAnsi="Times New Roman" w:cs="Times New Roman"/>
      <w:sz w:val="24"/>
      <w:szCs w:val="20"/>
      <w:lang w:val="en-GB"/>
    </w:rPr>
  </w:style>
  <w:style w:type="paragraph" w:styleId="Heading3">
    <w:name w:val="heading 3"/>
    <w:basedOn w:val="Normal"/>
    <w:next w:val="Normal"/>
    <w:link w:val="Heading3Char"/>
    <w:uiPriority w:val="9"/>
    <w:semiHidden/>
    <w:unhideWhenUsed/>
    <w:qFormat/>
    <w:rsid w:val="00891A5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38E2"/>
    <w:pPr>
      <w:tabs>
        <w:tab w:val="center" w:pos="4153"/>
        <w:tab w:val="right" w:pos="8306"/>
      </w:tabs>
    </w:pPr>
  </w:style>
  <w:style w:type="character" w:customStyle="1" w:styleId="HeaderChar">
    <w:name w:val="Header Char"/>
    <w:basedOn w:val="DefaultParagraphFont"/>
    <w:link w:val="Header"/>
    <w:uiPriority w:val="99"/>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l"/>
    <w:rsid w:val="000E38E2"/>
    <w:pPr>
      <w:keepNext/>
      <w:numPr>
        <w:numId w:val="1"/>
      </w:numPr>
      <w:tabs>
        <w:tab w:val="left" w:pos="6521"/>
      </w:tabs>
      <w:spacing w:before="120"/>
    </w:pPr>
    <w:rPr>
      <w:b/>
      <w:lang w:val="et-EE"/>
    </w:rPr>
  </w:style>
  <w:style w:type="paragraph" w:customStyle="1" w:styleId="Bodym">
    <w:name w:val="Bodym"/>
    <w:basedOn w:val="Normal"/>
    <w:rsid w:val="000E38E2"/>
    <w:pPr>
      <w:numPr>
        <w:ilvl w:val="1"/>
        <w:numId w:val="1"/>
      </w:numPr>
      <w:spacing w:before="80"/>
    </w:pPr>
    <w:rPr>
      <w:lang w:val="et-EE"/>
    </w:rPr>
  </w:style>
  <w:style w:type="table" w:styleId="TableGrid">
    <w:name w:val="Table Grid"/>
    <w:basedOn w:val="TableNorma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14F"/>
    <w:rPr>
      <w:color w:val="0000FF" w:themeColor="hyperlink"/>
      <w:u w:val="single"/>
    </w:rPr>
  </w:style>
  <w:style w:type="paragraph" w:styleId="ListParagraph">
    <w:name w:val="List Paragraph"/>
    <w:basedOn w:val="Normal"/>
    <w:uiPriority w:val="34"/>
    <w:qFormat/>
    <w:rsid w:val="00777164"/>
    <w:pPr>
      <w:ind w:left="720"/>
      <w:contextualSpacing/>
    </w:pPr>
  </w:style>
  <w:style w:type="paragraph" w:styleId="BalloonText">
    <w:name w:val="Balloon Text"/>
    <w:basedOn w:val="Normal"/>
    <w:link w:val="BalloonTextChar"/>
    <w:uiPriority w:val="99"/>
    <w:semiHidden/>
    <w:unhideWhenUsed/>
    <w:rsid w:val="00245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998"/>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2968F1"/>
    <w:rPr>
      <w:color w:val="800080" w:themeColor="followedHyperlink"/>
      <w:u w:val="single"/>
    </w:rPr>
  </w:style>
  <w:style w:type="character" w:styleId="UnresolvedMention">
    <w:name w:val="Unresolved Mention"/>
    <w:basedOn w:val="DefaultParagraphFont"/>
    <w:uiPriority w:val="99"/>
    <w:semiHidden/>
    <w:unhideWhenUsed/>
    <w:rsid w:val="00ED0D13"/>
    <w:rPr>
      <w:color w:val="605E5C"/>
      <w:shd w:val="clear" w:color="auto" w:fill="E1DFDD"/>
    </w:rPr>
  </w:style>
  <w:style w:type="character" w:styleId="CommentReference">
    <w:name w:val="annotation reference"/>
    <w:basedOn w:val="DefaultParagraphFont"/>
    <w:uiPriority w:val="99"/>
    <w:semiHidden/>
    <w:unhideWhenUsed/>
    <w:rsid w:val="007C1093"/>
    <w:rPr>
      <w:sz w:val="16"/>
      <w:szCs w:val="16"/>
    </w:rPr>
  </w:style>
  <w:style w:type="paragraph" w:styleId="CommentText">
    <w:name w:val="annotation text"/>
    <w:basedOn w:val="Normal"/>
    <w:link w:val="CommentTextChar"/>
    <w:uiPriority w:val="99"/>
    <w:unhideWhenUsed/>
    <w:rsid w:val="007C1093"/>
    <w:rPr>
      <w:sz w:val="20"/>
    </w:rPr>
  </w:style>
  <w:style w:type="character" w:customStyle="1" w:styleId="CommentTextChar">
    <w:name w:val="Comment Text Char"/>
    <w:basedOn w:val="DefaultParagraphFont"/>
    <w:link w:val="CommentText"/>
    <w:uiPriority w:val="99"/>
    <w:rsid w:val="007C109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C1093"/>
    <w:rPr>
      <w:b/>
      <w:bCs/>
    </w:rPr>
  </w:style>
  <w:style w:type="character" w:customStyle="1" w:styleId="CommentSubjectChar">
    <w:name w:val="Comment Subject Char"/>
    <w:basedOn w:val="CommentTextChar"/>
    <w:link w:val="CommentSubject"/>
    <w:uiPriority w:val="99"/>
    <w:semiHidden/>
    <w:rsid w:val="007C1093"/>
    <w:rPr>
      <w:rFonts w:ascii="Times New Roman" w:eastAsia="Times New Roman" w:hAnsi="Times New Roman" w:cs="Times New Roman"/>
      <w:b/>
      <w:bCs/>
      <w:sz w:val="20"/>
      <w:szCs w:val="20"/>
      <w:lang w:val="en-GB"/>
    </w:rPr>
  </w:style>
  <w:style w:type="paragraph" w:styleId="Revision">
    <w:name w:val="Revision"/>
    <w:hidden/>
    <w:uiPriority w:val="99"/>
    <w:semiHidden/>
    <w:rsid w:val="002F594C"/>
    <w:pPr>
      <w:spacing w:after="0" w:line="240" w:lineRule="auto"/>
    </w:pPr>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757094"/>
    <w:pPr>
      <w:tabs>
        <w:tab w:val="center" w:pos="4536"/>
        <w:tab w:val="right" w:pos="9072"/>
      </w:tabs>
    </w:pPr>
  </w:style>
  <w:style w:type="character" w:customStyle="1" w:styleId="FooterChar">
    <w:name w:val="Footer Char"/>
    <w:basedOn w:val="DefaultParagraphFont"/>
    <w:link w:val="Footer"/>
    <w:uiPriority w:val="99"/>
    <w:rsid w:val="00757094"/>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891A51"/>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479">
      <w:bodyDiv w:val="1"/>
      <w:marLeft w:val="0"/>
      <w:marRight w:val="0"/>
      <w:marTop w:val="0"/>
      <w:marBottom w:val="0"/>
      <w:divBdr>
        <w:top w:val="none" w:sz="0" w:space="0" w:color="auto"/>
        <w:left w:val="none" w:sz="0" w:space="0" w:color="auto"/>
        <w:bottom w:val="none" w:sz="0" w:space="0" w:color="auto"/>
        <w:right w:val="none" w:sz="0" w:space="0" w:color="auto"/>
      </w:divBdr>
    </w:div>
    <w:div w:id="453907286">
      <w:bodyDiv w:val="1"/>
      <w:marLeft w:val="0"/>
      <w:marRight w:val="0"/>
      <w:marTop w:val="0"/>
      <w:marBottom w:val="0"/>
      <w:divBdr>
        <w:top w:val="none" w:sz="0" w:space="0" w:color="auto"/>
        <w:left w:val="none" w:sz="0" w:space="0" w:color="auto"/>
        <w:bottom w:val="none" w:sz="0" w:space="0" w:color="auto"/>
        <w:right w:val="none" w:sz="0" w:space="0" w:color="auto"/>
      </w:divBdr>
    </w:div>
    <w:div w:id="806777430">
      <w:bodyDiv w:val="1"/>
      <w:marLeft w:val="0"/>
      <w:marRight w:val="0"/>
      <w:marTop w:val="0"/>
      <w:marBottom w:val="0"/>
      <w:divBdr>
        <w:top w:val="none" w:sz="0" w:space="0" w:color="auto"/>
        <w:left w:val="none" w:sz="0" w:space="0" w:color="auto"/>
        <w:bottom w:val="none" w:sz="0" w:space="0" w:color="auto"/>
        <w:right w:val="none" w:sz="0" w:space="0" w:color="auto"/>
      </w:divBdr>
    </w:div>
    <w:div w:id="1052733231">
      <w:bodyDiv w:val="1"/>
      <w:marLeft w:val="0"/>
      <w:marRight w:val="0"/>
      <w:marTop w:val="0"/>
      <w:marBottom w:val="0"/>
      <w:divBdr>
        <w:top w:val="none" w:sz="0" w:space="0" w:color="auto"/>
        <w:left w:val="none" w:sz="0" w:space="0" w:color="auto"/>
        <w:bottom w:val="none" w:sz="0" w:space="0" w:color="auto"/>
        <w:right w:val="none" w:sz="0" w:space="0" w:color="auto"/>
      </w:divBdr>
    </w:div>
    <w:div w:id="1120883858">
      <w:bodyDiv w:val="1"/>
      <w:marLeft w:val="0"/>
      <w:marRight w:val="0"/>
      <w:marTop w:val="0"/>
      <w:marBottom w:val="0"/>
      <w:divBdr>
        <w:top w:val="none" w:sz="0" w:space="0" w:color="auto"/>
        <w:left w:val="none" w:sz="0" w:space="0" w:color="auto"/>
        <w:bottom w:val="none" w:sz="0" w:space="0" w:color="auto"/>
        <w:right w:val="none" w:sz="0" w:space="0" w:color="auto"/>
      </w:divBdr>
    </w:div>
    <w:div w:id="1142427341">
      <w:bodyDiv w:val="1"/>
      <w:marLeft w:val="0"/>
      <w:marRight w:val="0"/>
      <w:marTop w:val="0"/>
      <w:marBottom w:val="0"/>
      <w:divBdr>
        <w:top w:val="none" w:sz="0" w:space="0" w:color="auto"/>
        <w:left w:val="none" w:sz="0" w:space="0" w:color="auto"/>
        <w:bottom w:val="none" w:sz="0" w:space="0" w:color="auto"/>
        <w:right w:val="none" w:sz="0" w:space="0" w:color="auto"/>
      </w:divBdr>
    </w:div>
    <w:div w:id="1502040504">
      <w:bodyDiv w:val="1"/>
      <w:marLeft w:val="0"/>
      <w:marRight w:val="0"/>
      <w:marTop w:val="0"/>
      <w:marBottom w:val="0"/>
      <w:divBdr>
        <w:top w:val="none" w:sz="0" w:space="0" w:color="auto"/>
        <w:left w:val="none" w:sz="0" w:space="0" w:color="auto"/>
        <w:bottom w:val="none" w:sz="0" w:space="0" w:color="auto"/>
        <w:right w:val="none" w:sz="0" w:space="0" w:color="auto"/>
      </w:divBdr>
    </w:div>
    <w:div w:id="18891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21122016027?leiaKeht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s.korp@tallinnlv.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136D933A2B24791A477C11F239595" ma:contentTypeVersion="1" ma:contentTypeDescription="Create a new document." ma:contentTypeScope="" ma:versionID="487ee16bd0091d9d97453cf796c7429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46304-9244-4C58-A9BC-C5FD1897CF35}">
  <ds:schemaRefs>
    <ds:schemaRef ds:uri="http://schemas.openxmlformats.org/officeDocument/2006/bibliography"/>
  </ds:schemaRefs>
</ds:datastoreItem>
</file>

<file path=customXml/itemProps2.xml><?xml version="1.0" encoding="utf-8"?>
<ds:datastoreItem xmlns:ds="http://schemas.openxmlformats.org/officeDocument/2006/customXml" ds:itemID="{9CAFE2ED-2892-464F-B0EA-09F83DE1FD3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8B55AF6-AA39-4BA8-B13C-F3EF773F4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1042E-E68C-4C00-9B06-C56C3F021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3</Pages>
  <Words>851</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Lipand</dc:creator>
  <cp:lastModifiedBy>Liis Korp</cp:lastModifiedBy>
  <cp:revision>13</cp:revision>
  <cp:lastPrinted>2019-09-04T08:06:00Z</cp:lastPrinted>
  <dcterms:created xsi:type="dcterms:W3CDTF">2026-01-08T07:26:00Z</dcterms:created>
  <dcterms:modified xsi:type="dcterms:W3CDTF">2026-03-26T07:24:00Z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0x010100209136D933A2B24791A477C11F239595</vt:lpwstr>
  </property>
</Properties>
</file>